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63" w:rsidRDefault="00E17373" w:rsidP="00E17373">
      <w:pPr>
        <w:pStyle w:val="p0"/>
        <w:ind w:right="884"/>
        <w:jc w:val="center"/>
        <w:rPr>
          <w:rFonts w:ascii="宋体" w:hAnsi="宋体"/>
          <w:sz w:val="22"/>
        </w:rPr>
      </w:pPr>
      <w:r>
        <w:rPr>
          <w:rStyle w:val="1Char"/>
          <w:rFonts w:ascii="宋体" w:hAnsi="宋体" w:hint="eastAsia"/>
        </w:rPr>
        <w:t xml:space="preserve">                </w:t>
      </w:r>
      <w:r w:rsidR="00C036A0">
        <w:rPr>
          <w:rStyle w:val="1Char"/>
          <w:rFonts w:ascii="宋体" w:hAnsi="宋体" w:hint="eastAsia"/>
        </w:rPr>
        <w:t xml:space="preserve">评标结果公示表      </w:t>
      </w:r>
      <w:r>
        <w:rPr>
          <w:rStyle w:val="1Char"/>
          <w:rFonts w:ascii="宋体" w:hAnsi="宋体" w:hint="eastAsia"/>
        </w:rPr>
        <w:t xml:space="preserve">   </w:t>
      </w:r>
      <w:r w:rsidR="00C036A0">
        <w:rPr>
          <w:rFonts w:hint="eastAsia"/>
          <w:sz w:val="24"/>
        </w:rPr>
        <w:t>招标编号：</w:t>
      </w:r>
      <w:r w:rsidR="0006021A">
        <w:rPr>
          <w:rFonts w:ascii="宋体" w:hAnsi="宋体" w:cs="宋体"/>
          <w:color w:val="000000"/>
        </w:rPr>
        <w:t>GRP2510017-2</w:t>
      </w:r>
    </w:p>
    <w:tbl>
      <w:tblPr>
        <w:tblW w:w="15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8"/>
        <w:gridCol w:w="548"/>
        <w:gridCol w:w="3827"/>
        <w:gridCol w:w="2004"/>
        <w:gridCol w:w="6885"/>
      </w:tblGrid>
      <w:tr w:rsidR="0006021A" w:rsidTr="00DA224F">
        <w:trPr>
          <w:trHeight w:hRule="exact" w:val="429"/>
          <w:jc w:val="center"/>
        </w:trPr>
        <w:tc>
          <w:tcPr>
            <w:tcW w:w="2708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招标人</w:t>
            </w:r>
          </w:p>
        </w:tc>
        <w:tc>
          <w:tcPr>
            <w:tcW w:w="4375" w:type="dxa"/>
            <w:gridSpan w:val="2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昆明公交集团有限责任公司</w:t>
            </w:r>
          </w:p>
        </w:tc>
        <w:tc>
          <w:tcPr>
            <w:tcW w:w="2004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招标人地址</w:t>
            </w:r>
          </w:p>
        </w:tc>
        <w:tc>
          <w:tcPr>
            <w:tcW w:w="6885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昆明市霖雨路146号</w:t>
            </w:r>
          </w:p>
        </w:tc>
      </w:tr>
      <w:tr w:rsidR="0006021A" w:rsidTr="00DA224F">
        <w:trPr>
          <w:trHeight w:hRule="exact" w:val="375"/>
          <w:jc w:val="center"/>
        </w:trPr>
        <w:tc>
          <w:tcPr>
            <w:tcW w:w="2708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招标联系人</w:t>
            </w:r>
          </w:p>
        </w:tc>
        <w:tc>
          <w:tcPr>
            <w:tcW w:w="4375" w:type="dxa"/>
            <w:gridSpan w:val="2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71300">
              <w:rPr>
                <w:rFonts w:ascii="宋体" w:hAnsi="宋体" w:cs="宋体" w:hint="eastAsia"/>
                <w:color w:val="000000"/>
                <w:szCs w:val="21"/>
              </w:rPr>
              <w:t>钱师、黄师</w:t>
            </w:r>
          </w:p>
        </w:tc>
        <w:tc>
          <w:tcPr>
            <w:tcW w:w="2004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6885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71300">
              <w:rPr>
                <w:rFonts w:ascii="宋体" w:hAnsi="宋体" w:cs="宋体" w:hint="eastAsia"/>
                <w:color w:val="000000"/>
                <w:szCs w:val="21"/>
              </w:rPr>
              <w:t>13888637890、</w:t>
            </w:r>
            <w:r w:rsidRPr="00525FAC">
              <w:rPr>
                <w:rFonts w:ascii="宋体" w:hAnsi="宋体" w:cs="宋体"/>
                <w:color w:val="000000"/>
                <w:szCs w:val="21"/>
              </w:rPr>
              <w:t>0871-65815825</w:t>
            </w:r>
          </w:p>
        </w:tc>
      </w:tr>
      <w:tr w:rsidR="0006021A" w:rsidTr="00DA224F">
        <w:trPr>
          <w:trHeight w:hRule="exact" w:val="445"/>
          <w:jc w:val="center"/>
        </w:trPr>
        <w:tc>
          <w:tcPr>
            <w:tcW w:w="2708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招标代理机构</w:t>
            </w:r>
          </w:p>
        </w:tc>
        <w:tc>
          <w:tcPr>
            <w:tcW w:w="4375" w:type="dxa"/>
            <w:gridSpan w:val="2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云南国瑞咨询管理有限公司</w:t>
            </w:r>
          </w:p>
        </w:tc>
        <w:tc>
          <w:tcPr>
            <w:tcW w:w="2004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招标代理机构地址</w:t>
            </w:r>
          </w:p>
        </w:tc>
        <w:tc>
          <w:tcPr>
            <w:tcW w:w="6885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昆明市东风西路99号新纪元广场11楼11号</w:t>
            </w:r>
          </w:p>
        </w:tc>
      </w:tr>
      <w:tr w:rsidR="0006021A" w:rsidTr="00DA224F">
        <w:trPr>
          <w:trHeight w:hRule="exact" w:val="419"/>
          <w:jc w:val="center"/>
        </w:trPr>
        <w:tc>
          <w:tcPr>
            <w:tcW w:w="2708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招标代理联系人</w:t>
            </w:r>
          </w:p>
        </w:tc>
        <w:tc>
          <w:tcPr>
            <w:tcW w:w="4375" w:type="dxa"/>
            <w:gridSpan w:val="2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71300">
              <w:rPr>
                <w:rFonts w:hAnsi="宋体" w:cs="宋体" w:hint="eastAsia"/>
                <w:color w:val="000000"/>
                <w:szCs w:val="21"/>
              </w:rPr>
              <w:t>鲁</w:t>
            </w:r>
            <w:r w:rsidRPr="00D71300">
              <w:rPr>
                <w:rFonts w:hAnsi="宋体" w:cs="宋体"/>
                <w:color w:val="000000"/>
                <w:szCs w:val="21"/>
              </w:rPr>
              <w:t>敏</w:t>
            </w:r>
            <w:r w:rsidRPr="00D71300">
              <w:rPr>
                <w:rFonts w:hAnsi="宋体" w:cs="宋体" w:hint="eastAsia"/>
                <w:color w:val="000000"/>
                <w:szCs w:val="21"/>
              </w:rPr>
              <w:t>、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谭向雪、黄孟潞</w:t>
            </w:r>
          </w:p>
        </w:tc>
        <w:tc>
          <w:tcPr>
            <w:tcW w:w="2004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6885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71300">
              <w:rPr>
                <w:rFonts w:ascii="宋体" w:hAnsi="宋体" w:cs="宋体" w:hint="eastAsia"/>
                <w:color w:val="000000"/>
                <w:szCs w:val="21"/>
              </w:rPr>
              <w:t>0871-636264500871-63635661</w:t>
            </w:r>
          </w:p>
        </w:tc>
      </w:tr>
      <w:tr w:rsidR="0006021A" w:rsidTr="00DA224F">
        <w:trPr>
          <w:trHeight w:hRule="exact" w:val="544"/>
          <w:jc w:val="center"/>
        </w:trPr>
        <w:tc>
          <w:tcPr>
            <w:tcW w:w="2708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监督部门名称</w:t>
            </w:r>
          </w:p>
        </w:tc>
        <w:tc>
          <w:tcPr>
            <w:tcW w:w="4375" w:type="dxa"/>
            <w:gridSpan w:val="2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昆明公交集团有限责任公司合规</w:t>
            </w:r>
            <w:r>
              <w:rPr>
                <w:rFonts w:ascii="宋体" w:hAnsi="宋体" w:cs="宋体"/>
                <w:color w:val="000000"/>
                <w:szCs w:val="21"/>
              </w:rPr>
              <w:t>管理部</w:t>
            </w:r>
          </w:p>
        </w:tc>
        <w:tc>
          <w:tcPr>
            <w:tcW w:w="2004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监督部门联系电话</w:t>
            </w:r>
          </w:p>
        </w:tc>
        <w:tc>
          <w:tcPr>
            <w:tcW w:w="6885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0871-63112627</w:t>
            </w:r>
          </w:p>
        </w:tc>
      </w:tr>
      <w:tr w:rsidR="0006021A" w:rsidTr="00DA224F">
        <w:trPr>
          <w:trHeight w:hRule="exact" w:val="447"/>
          <w:jc w:val="center"/>
        </w:trPr>
        <w:tc>
          <w:tcPr>
            <w:tcW w:w="2708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工程名称</w:t>
            </w:r>
          </w:p>
        </w:tc>
        <w:tc>
          <w:tcPr>
            <w:tcW w:w="13264" w:type="dxa"/>
            <w:gridSpan w:val="4"/>
            <w:vAlign w:val="center"/>
          </w:tcPr>
          <w:p w:rsidR="0006021A" w:rsidRDefault="0006021A" w:rsidP="00BE235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E05B4">
              <w:rPr>
                <w:rFonts w:ascii="宋体" w:hAnsi="宋体" w:cs="宋体" w:hint="eastAsia"/>
                <w:color w:val="000000"/>
              </w:rPr>
              <w:t>昆明公交集团有限责任公司2025年-2028年车用维修物资供应商入围招标（</w:t>
            </w:r>
            <w:r w:rsidR="00BE2350">
              <w:rPr>
                <w:rFonts w:ascii="宋体" w:hAnsi="宋体" w:cs="宋体"/>
                <w:color w:val="000000"/>
              </w:rPr>
              <w:t>B</w:t>
            </w:r>
            <w:r w:rsidRPr="00BE05B4">
              <w:rPr>
                <w:rFonts w:ascii="宋体" w:hAnsi="宋体" w:cs="宋体" w:hint="eastAsia"/>
                <w:color w:val="000000"/>
              </w:rPr>
              <w:t>包-</w:t>
            </w:r>
            <w:r w:rsidR="00BE2350">
              <w:rPr>
                <w:rFonts w:ascii="宋体" w:hAnsi="宋体" w:cs="宋体" w:hint="eastAsia"/>
                <w:color w:val="000000"/>
              </w:rPr>
              <w:t>外</w:t>
            </w:r>
            <w:r w:rsidRPr="00BE05B4">
              <w:rPr>
                <w:rFonts w:ascii="宋体" w:hAnsi="宋体" w:cs="宋体" w:hint="eastAsia"/>
                <w:color w:val="000000"/>
              </w:rPr>
              <w:t>修）</w:t>
            </w:r>
          </w:p>
        </w:tc>
      </w:tr>
      <w:tr w:rsidR="0006021A" w:rsidTr="00DA224F">
        <w:trPr>
          <w:trHeight w:hRule="exact" w:val="684"/>
          <w:jc w:val="center"/>
        </w:trPr>
        <w:tc>
          <w:tcPr>
            <w:tcW w:w="2708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开标时间</w:t>
            </w:r>
          </w:p>
        </w:tc>
        <w:tc>
          <w:tcPr>
            <w:tcW w:w="4375" w:type="dxa"/>
            <w:gridSpan w:val="2"/>
            <w:vAlign w:val="center"/>
          </w:tcPr>
          <w:p w:rsidR="0006021A" w:rsidRDefault="0006021A" w:rsidP="005256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71300">
              <w:rPr>
                <w:rFonts w:ascii="宋体" w:hAnsi="宋体" w:cs="宋体" w:hint="eastAsia"/>
                <w:color w:val="000000"/>
                <w:szCs w:val="21"/>
              </w:rPr>
              <w:t>20</w:t>
            </w:r>
            <w:r w:rsidRPr="00D71300">
              <w:rPr>
                <w:rFonts w:ascii="宋体" w:hAnsi="宋体" w:cs="宋体"/>
                <w:color w:val="000000"/>
                <w:szCs w:val="21"/>
              </w:rPr>
              <w:t>25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>11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12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日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 w:rsidR="005256FB">
              <w:rPr>
                <w:rFonts w:ascii="宋体" w:hAnsi="宋体" w:cs="宋体"/>
                <w:color w:val="000000"/>
                <w:szCs w:val="21"/>
              </w:rPr>
              <w:t>4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时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0分</w:t>
            </w:r>
          </w:p>
        </w:tc>
        <w:tc>
          <w:tcPr>
            <w:tcW w:w="2004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开标地点</w:t>
            </w:r>
          </w:p>
        </w:tc>
        <w:tc>
          <w:tcPr>
            <w:tcW w:w="6885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71300">
              <w:rPr>
                <w:rFonts w:ascii="宋体" w:hAnsi="宋体" w:cs="宋体" w:hint="eastAsia"/>
                <w:color w:val="000000"/>
                <w:szCs w:val="21"/>
              </w:rPr>
              <w:t>昆明公交集团有限责任公司综合</w:t>
            </w:r>
            <w:r w:rsidRPr="00D71300">
              <w:rPr>
                <w:rFonts w:ascii="宋体" w:hAnsi="宋体" w:cs="宋体"/>
                <w:color w:val="000000"/>
                <w:szCs w:val="21"/>
              </w:rPr>
              <w:t>修理分公司</w:t>
            </w:r>
            <w:bookmarkStart w:id="0" w:name="_GoBack"/>
            <w:bookmarkEnd w:id="0"/>
            <w:r w:rsidRPr="00D71300">
              <w:rPr>
                <w:rFonts w:ascii="宋体" w:hAnsi="宋体" w:cs="宋体" w:hint="eastAsia"/>
                <w:color w:val="000000"/>
                <w:szCs w:val="21"/>
              </w:rPr>
              <w:t>四楼会议室(昆明市五华区普吉路332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号</w:t>
            </w:r>
            <w:r w:rsidRPr="00DA224F"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</w:tr>
      <w:tr w:rsidR="0006021A" w:rsidTr="00DA224F">
        <w:trPr>
          <w:trHeight w:hRule="exact" w:val="397"/>
          <w:jc w:val="center"/>
        </w:trPr>
        <w:tc>
          <w:tcPr>
            <w:tcW w:w="2708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招标方式</w:t>
            </w:r>
          </w:p>
        </w:tc>
        <w:tc>
          <w:tcPr>
            <w:tcW w:w="4375" w:type="dxa"/>
            <w:gridSpan w:val="2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公开招标</w:t>
            </w:r>
          </w:p>
        </w:tc>
        <w:tc>
          <w:tcPr>
            <w:tcW w:w="2004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评标办法</w:t>
            </w:r>
          </w:p>
        </w:tc>
        <w:tc>
          <w:tcPr>
            <w:tcW w:w="6885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综合评分法</w:t>
            </w:r>
          </w:p>
        </w:tc>
      </w:tr>
      <w:tr w:rsidR="0006021A" w:rsidTr="00DA224F">
        <w:trPr>
          <w:trHeight w:hRule="exact" w:val="480"/>
          <w:jc w:val="center"/>
        </w:trPr>
        <w:tc>
          <w:tcPr>
            <w:tcW w:w="2708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公示开始时间</w:t>
            </w:r>
          </w:p>
        </w:tc>
        <w:tc>
          <w:tcPr>
            <w:tcW w:w="4375" w:type="dxa"/>
            <w:gridSpan w:val="2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71300">
              <w:rPr>
                <w:rFonts w:ascii="宋体" w:hAnsi="宋体" w:cs="宋体" w:hint="eastAsia"/>
                <w:color w:val="000000"/>
                <w:szCs w:val="21"/>
              </w:rPr>
              <w:t>20</w:t>
            </w:r>
            <w:r w:rsidRPr="00D71300">
              <w:rPr>
                <w:rFonts w:ascii="宋体" w:hAnsi="宋体" w:cs="宋体"/>
                <w:color w:val="000000"/>
                <w:szCs w:val="21"/>
              </w:rPr>
              <w:t>25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>11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="00850F59">
              <w:rPr>
                <w:rFonts w:ascii="宋体" w:hAnsi="宋体" w:cs="宋体" w:hint="eastAsia"/>
                <w:color w:val="000000"/>
                <w:szCs w:val="21"/>
              </w:rPr>
              <w:t>14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2004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公示结束时间</w:t>
            </w:r>
          </w:p>
        </w:tc>
        <w:tc>
          <w:tcPr>
            <w:tcW w:w="6885" w:type="dxa"/>
            <w:vAlign w:val="center"/>
          </w:tcPr>
          <w:p w:rsidR="0006021A" w:rsidRDefault="0006021A" w:rsidP="000602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71300">
              <w:rPr>
                <w:rFonts w:ascii="宋体" w:hAnsi="宋体" w:cs="宋体" w:hint="eastAsia"/>
                <w:color w:val="000000"/>
                <w:szCs w:val="21"/>
              </w:rPr>
              <w:t>20</w:t>
            </w:r>
            <w:r w:rsidRPr="00D71300">
              <w:rPr>
                <w:rFonts w:ascii="宋体" w:hAnsi="宋体" w:cs="宋体"/>
                <w:color w:val="000000"/>
                <w:szCs w:val="21"/>
              </w:rPr>
              <w:t>25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>11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="00850F59">
              <w:rPr>
                <w:rFonts w:ascii="宋体" w:hAnsi="宋体" w:cs="宋体" w:hint="eastAsia"/>
                <w:color w:val="000000"/>
                <w:szCs w:val="21"/>
              </w:rPr>
              <w:t>18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</w:tr>
      <w:tr w:rsidR="00E52EBE" w:rsidTr="00A45E1F">
        <w:trPr>
          <w:trHeight w:hRule="exact" w:val="690"/>
          <w:jc w:val="center"/>
        </w:trPr>
        <w:tc>
          <w:tcPr>
            <w:tcW w:w="15972" w:type="dxa"/>
            <w:gridSpan w:val="5"/>
            <w:vAlign w:val="center"/>
          </w:tcPr>
          <w:p w:rsidR="00E52EBE" w:rsidRDefault="00D24BCA" w:rsidP="00D24BCA"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入围供应商名称</w:t>
            </w:r>
          </w:p>
        </w:tc>
      </w:tr>
      <w:tr w:rsidR="00244811" w:rsidTr="005D6E04">
        <w:trPr>
          <w:trHeight w:val="405"/>
          <w:jc w:val="center"/>
        </w:trPr>
        <w:tc>
          <w:tcPr>
            <w:tcW w:w="2708" w:type="dxa"/>
            <w:vAlign w:val="center"/>
          </w:tcPr>
          <w:p w:rsidR="00244811" w:rsidRDefault="0024481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52EBE">
              <w:rPr>
                <w:rFonts w:ascii="宋体" w:hAnsi="宋体" w:cs="宋体" w:hint="eastAsia"/>
                <w:color w:val="000000"/>
                <w:szCs w:val="21"/>
              </w:rPr>
              <w:t>供应商入围名单</w:t>
            </w:r>
          </w:p>
        </w:tc>
        <w:tc>
          <w:tcPr>
            <w:tcW w:w="13264" w:type="dxa"/>
            <w:gridSpan w:val="4"/>
            <w:tcBorders>
              <w:bottom w:val="single" w:sz="4" w:space="0" w:color="auto"/>
            </w:tcBorders>
            <w:vAlign w:val="center"/>
          </w:tcPr>
          <w:p w:rsidR="005D6E04" w:rsidRDefault="005D6E04" w:rsidP="005D6E0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昆明润友经贸有限公司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云南木口汽车配件有限公司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昆明市官渡区福聚兴汽配经营部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昆明华鑫联商贸有限公司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广东三头六臂信息科技有限公司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昆明市官渡区精润汽配经营部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云南精润商贸有限责任公司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昆明市官渡区辉门汽配经营部</w:t>
            </w:r>
            <w:r>
              <w:rPr>
                <w:rFonts w:hint="eastAsia"/>
              </w:rPr>
              <w:t>；</w:t>
            </w:r>
          </w:p>
          <w:p w:rsidR="00244811" w:rsidRPr="005D6E04" w:rsidRDefault="005D6E04" w:rsidP="005D6E04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官渡区鑫恩驰汽车配件经营部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云南快勤汽车用品销售有限公司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昆明市昆瑞路瑞宏汽配经营部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云南优配汽车配件贸易有限公司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昆明连恩商贸有限公司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昆明市官渡区蓉泰汽配经营部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昆明美盛经贸有限公司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昆明市昆瑞路顺通汽配经营部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昆明亚尔丰索商贸有限公司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昆明烈铠商贸有限公司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云南万融企业管理有限公司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云南信大科技有限公司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昆明市官渡区奥胜汽车配件经营部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昆明兑羽商贸有限公司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昆明市五华区舟洋新汽配经营部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昆明车驰翼汽车用品有限公司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昆明市经济技术开发区乐泰汽配经营部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昆明聚配电子商务有限公司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官渡区茂发汽车配件经营部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云南诚坤科技有限公司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云南聚義帆商贸有限公司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昆明市西山华强橡塑制品厂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昆明轮飞驰商贸有限公司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昆明吉强商贸有限公司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云南同致相伴电子商</w:t>
            </w:r>
            <w:r>
              <w:rPr>
                <w:rFonts w:hint="eastAsia"/>
              </w:rPr>
              <w:lastRenderedPageBreak/>
              <w:t>务有限公司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乐久新能源（云南）有限公司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昆明市五华区新荣昌隆汽车配件经营部</w:t>
            </w:r>
            <w:r>
              <w:rPr>
                <w:rFonts w:hint="eastAsia"/>
              </w:rPr>
              <w:t>。</w:t>
            </w:r>
          </w:p>
        </w:tc>
      </w:tr>
      <w:tr w:rsidR="00244811" w:rsidTr="00DA224F">
        <w:trPr>
          <w:trHeight w:hRule="exact" w:val="582"/>
          <w:jc w:val="center"/>
        </w:trPr>
        <w:tc>
          <w:tcPr>
            <w:tcW w:w="2708" w:type="dxa"/>
            <w:vAlign w:val="center"/>
          </w:tcPr>
          <w:p w:rsidR="00244811" w:rsidRDefault="0024481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备  注</w:t>
            </w:r>
          </w:p>
        </w:tc>
        <w:tc>
          <w:tcPr>
            <w:tcW w:w="13264" w:type="dxa"/>
            <w:gridSpan w:val="4"/>
            <w:vAlign w:val="center"/>
          </w:tcPr>
          <w:p w:rsidR="00244811" w:rsidRDefault="00244811" w:rsidP="00CD06E6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本项目对项目负责人及技术负责人无要求。以上排名不分先后顺序。</w:t>
            </w:r>
          </w:p>
        </w:tc>
      </w:tr>
      <w:tr w:rsidR="00244811">
        <w:trPr>
          <w:trHeight w:hRule="exact" w:val="288"/>
          <w:jc w:val="center"/>
        </w:trPr>
        <w:tc>
          <w:tcPr>
            <w:tcW w:w="15972" w:type="dxa"/>
            <w:gridSpan w:val="5"/>
            <w:vAlign w:val="center"/>
          </w:tcPr>
          <w:p w:rsidR="00244811" w:rsidRDefault="0024481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废标情况</w:t>
            </w:r>
          </w:p>
        </w:tc>
      </w:tr>
      <w:tr w:rsidR="00244811">
        <w:trPr>
          <w:trHeight w:hRule="exact" w:val="421"/>
          <w:jc w:val="center"/>
        </w:trPr>
        <w:tc>
          <w:tcPr>
            <w:tcW w:w="3256" w:type="dxa"/>
            <w:gridSpan w:val="2"/>
            <w:vAlign w:val="center"/>
          </w:tcPr>
          <w:p w:rsidR="00244811" w:rsidRDefault="0024481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被废标投标人名称</w:t>
            </w:r>
          </w:p>
        </w:tc>
        <w:tc>
          <w:tcPr>
            <w:tcW w:w="12716" w:type="dxa"/>
            <w:gridSpan w:val="3"/>
            <w:vAlign w:val="center"/>
          </w:tcPr>
          <w:p w:rsidR="00244811" w:rsidRDefault="0024481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废标原因</w:t>
            </w:r>
          </w:p>
        </w:tc>
      </w:tr>
      <w:tr w:rsidR="00244811" w:rsidTr="0092257B">
        <w:trPr>
          <w:trHeight w:val="666"/>
          <w:jc w:val="center"/>
        </w:trPr>
        <w:tc>
          <w:tcPr>
            <w:tcW w:w="3256" w:type="dxa"/>
            <w:gridSpan w:val="2"/>
            <w:vAlign w:val="center"/>
          </w:tcPr>
          <w:p w:rsidR="00244811" w:rsidRPr="0022476F" w:rsidRDefault="003C0CE4" w:rsidP="00E52EB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</w:tc>
        <w:tc>
          <w:tcPr>
            <w:tcW w:w="12716" w:type="dxa"/>
            <w:gridSpan w:val="3"/>
            <w:vAlign w:val="center"/>
          </w:tcPr>
          <w:p w:rsidR="00244811" w:rsidRPr="0022476F" w:rsidRDefault="003C0CE4" w:rsidP="006D074C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</w:tc>
      </w:tr>
      <w:tr w:rsidR="00244811">
        <w:trPr>
          <w:trHeight w:hRule="exact" w:val="1486"/>
          <w:jc w:val="center"/>
        </w:trPr>
        <w:tc>
          <w:tcPr>
            <w:tcW w:w="3256" w:type="dxa"/>
            <w:gridSpan w:val="2"/>
            <w:vAlign w:val="center"/>
          </w:tcPr>
          <w:p w:rsidR="00244811" w:rsidRDefault="00244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招标人审核意见</w:t>
            </w:r>
          </w:p>
        </w:tc>
        <w:tc>
          <w:tcPr>
            <w:tcW w:w="12716" w:type="dxa"/>
            <w:gridSpan w:val="3"/>
            <w:vAlign w:val="center"/>
          </w:tcPr>
          <w:p w:rsidR="00244811" w:rsidRDefault="00244811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:rsidR="00244811" w:rsidRDefault="00244811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同意，请代理公司代为发布。</w:t>
            </w:r>
          </w:p>
          <w:p w:rsidR="00244811" w:rsidRDefault="00244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244811" w:rsidRDefault="00244811">
            <w:pPr>
              <w:ind w:firstLineChars="3100" w:firstLine="65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244811" w:rsidRDefault="00244811">
            <w:pPr>
              <w:ind w:firstLineChars="3100" w:firstLine="651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审核人：</w:t>
            </w:r>
          </w:p>
        </w:tc>
      </w:tr>
      <w:tr w:rsidR="00244811">
        <w:trPr>
          <w:trHeight w:hRule="exact" w:val="380"/>
          <w:jc w:val="center"/>
        </w:trPr>
        <w:tc>
          <w:tcPr>
            <w:tcW w:w="15972" w:type="dxa"/>
            <w:gridSpan w:val="5"/>
            <w:vAlign w:val="center"/>
          </w:tcPr>
          <w:p w:rsidR="00244811" w:rsidRDefault="0024481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此公示期为3日，若对上述公示有异议，可在公示期内向招标人进行质疑</w:t>
            </w:r>
          </w:p>
        </w:tc>
      </w:tr>
    </w:tbl>
    <w:p w:rsidR="008A0A63" w:rsidRDefault="008A0A63"/>
    <w:sectPr w:rsidR="008A0A63" w:rsidSect="008A0A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2BB" w:rsidRDefault="00D632BB" w:rsidP="000E5A7E">
      <w:r>
        <w:separator/>
      </w:r>
    </w:p>
  </w:endnote>
  <w:endnote w:type="continuationSeparator" w:id="1">
    <w:p w:rsidR="00D632BB" w:rsidRDefault="00D632BB" w:rsidP="000E5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2BB" w:rsidRDefault="00D632BB" w:rsidP="000E5A7E">
      <w:r>
        <w:separator/>
      </w:r>
    </w:p>
  </w:footnote>
  <w:footnote w:type="continuationSeparator" w:id="1">
    <w:p w:rsidR="00D632BB" w:rsidRDefault="00D632BB" w:rsidP="000E5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97173"/>
    <w:rsid w:val="00014BA8"/>
    <w:rsid w:val="000469B6"/>
    <w:rsid w:val="0006021A"/>
    <w:rsid w:val="000D418E"/>
    <w:rsid w:val="000E5A7E"/>
    <w:rsid w:val="001A5CCE"/>
    <w:rsid w:val="0022476F"/>
    <w:rsid w:val="002341DA"/>
    <w:rsid w:val="00244811"/>
    <w:rsid w:val="00245F76"/>
    <w:rsid w:val="00263491"/>
    <w:rsid w:val="002A6AA2"/>
    <w:rsid w:val="00316A2B"/>
    <w:rsid w:val="00373181"/>
    <w:rsid w:val="00380685"/>
    <w:rsid w:val="003C0CE4"/>
    <w:rsid w:val="003C29BF"/>
    <w:rsid w:val="00434EFE"/>
    <w:rsid w:val="005178BB"/>
    <w:rsid w:val="005256FB"/>
    <w:rsid w:val="005313DB"/>
    <w:rsid w:val="005A6426"/>
    <w:rsid w:val="005D6E04"/>
    <w:rsid w:val="00630BB4"/>
    <w:rsid w:val="00642EBD"/>
    <w:rsid w:val="00653E21"/>
    <w:rsid w:val="006D074C"/>
    <w:rsid w:val="00836D71"/>
    <w:rsid w:val="008471AC"/>
    <w:rsid w:val="00850F59"/>
    <w:rsid w:val="008A0A63"/>
    <w:rsid w:val="008D1E5E"/>
    <w:rsid w:val="00915950"/>
    <w:rsid w:val="0092257B"/>
    <w:rsid w:val="00942306"/>
    <w:rsid w:val="00952A49"/>
    <w:rsid w:val="00A4699F"/>
    <w:rsid w:val="00A7657D"/>
    <w:rsid w:val="00A97173"/>
    <w:rsid w:val="00BE2350"/>
    <w:rsid w:val="00C02A73"/>
    <w:rsid w:val="00C036A0"/>
    <w:rsid w:val="00C37F18"/>
    <w:rsid w:val="00C41383"/>
    <w:rsid w:val="00C821B0"/>
    <w:rsid w:val="00CC12FB"/>
    <w:rsid w:val="00CD06E6"/>
    <w:rsid w:val="00D24BCA"/>
    <w:rsid w:val="00D632BB"/>
    <w:rsid w:val="00DA224F"/>
    <w:rsid w:val="00DA655F"/>
    <w:rsid w:val="00DC2031"/>
    <w:rsid w:val="00E17373"/>
    <w:rsid w:val="00E52EBE"/>
    <w:rsid w:val="00E918E1"/>
    <w:rsid w:val="00F03CBA"/>
    <w:rsid w:val="00F308C7"/>
    <w:rsid w:val="00F324B7"/>
    <w:rsid w:val="112D7A26"/>
    <w:rsid w:val="23A71B49"/>
    <w:rsid w:val="2662310F"/>
    <w:rsid w:val="482922AF"/>
    <w:rsid w:val="5F1F57DD"/>
    <w:rsid w:val="78BC7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6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8A0A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A0A6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p0">
    <w:name w:val="p0"/>
    <w:basedOn w:val="a"/>
    <w:rsid w:val="008A0A63"/>
    <w:pPr>
      <w:widowControl/>
    </w:pPr>
    <w:rPr>
      <w:kern w:val="0"/>
      <w:szCs w:val="21"/>
    </w:rPr>
  </w:style>
  <w:style w:type="character" w:customStyle="1" w:styleId="font31">
    <w:name w:val="font31"/>
    <w:basedOn w:val="a0"/>
    <w:rsid w:val="008A0A63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3">
    <w:name w:val="header"/>
    <w:basedOn w:val="a"/>
    <w:link w:val="Char"/>
    <w:uiPriority w:val="99"/>
    <w:unhideWhenUsed/>
    <w:rsid w:val="000E5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5A7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5A7E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25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257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7AAD303-5850-4D04-A84B-69C8C4F27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175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LLJ</dc:creator>
  <cp:lastModifiedBy>User</cp:lastModifiedBy>
  <cp:revision>27</cp:revision>
  <cp:lastPrinted>2019-07-04T08:36:00Z</cp:lastPrinted>
  <dcterms:created xsi:type="dcterms:W3CDTF">2019-07-03T02:48:00Z</dcterms:created>
  <dcterms:modified xsi:type="dcterms:W3CDTF">2025-11-13T03:27:00Z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