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C81C" w14:textId="566DE1A0" w:rsidR="006F1438" w:rsidRDefault="00F76C90">
      <w:pPr>
        <w:pStyle w:val="1"/>
        <w:jc w:val="center"/>
        <w:rPr>
          <w:rFonts w:ascii="方正小标宋_GBK" w:eastAsia="方正小标宋_GBK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昆明公交集团有限责任公司调度通讯服务器</w:t>
      </w:r>
    </w:p>
    <w:p w14:paraId="6675BF41" w14:textId="5075A472" w:rsidR="00E275E9" w:rsidRPr="006F1438" w:rsidRDefault="00B54D99">
      <w:pPr>
        <w:pStyle w:val="1"/>
        <w:jc w:val="center"/>
        <w:rPr>
          <w:rFonts w:ascii="方正小标宋_GBK" w:eastAsia="方正小标宋_GBK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采购</w:t>
      </w:r>
      <w:r w:rsidR="00F76C90" w:rsidRPr="006F1438">
        <w:rPr>
          <w:rFonts w:ascii="方正小标宋_GBK" w:eastAsia="方正小标宋_GBK" w:hint="eastAsia"/>
          <w:sz w:val="36"/>
          <w:szCs w:val="36"/>
        </w:rPr>
        <w:t>询价公告</w:t>
      </w:r>
    </w:p>
    <w:p w14:paraId="719BCA17" w14:textId="77777777" w:rsidR="00E275E9" w:rsidRPr="000241AC" w:rsidRDefault="00E275E9"/>
    <w:p w14:paraId="720C53B4" w14:textId="6AE6DC5F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 w:rsidR="000241AC">
        <w:rPr>
          <w:rFonts w:hint="eastAsia"/>
          <w:sz w:val="24"/>
          <w:szCs w:val="24"/>
        </w:rPr>
        <w:t>调度通讯服</w:t>
      </w:r>
      <w:r>
        <w:rPr>
          <w:rFonts w:hint="eastAsia"/>
          <w:sz w:val="24"/>
          <w:szCs w:val="24"/>
        </w:rPr>
        <w:t>务器采购诚邀具有</w:t>
      </w:r>
      <w:r w:rsidR="000241AC">
        <w:rPr>
          <w:rFonts w:hint="eastAsia"/>
          <w:sz w:val="24"/>
          <w:szCs w:val="24"/>
        </w:rPr>
        <w:t>服务器</w:t>
      </w:r>
      <w:r w:rsidR="000241AC">
        <w:rPr>
          <w:sz w:val="24"/>
          <w:szCs w:val="24"/>
        </w:rPr>
        <w:t>销售代理</w:t>
      </w:r>
      <w:r w:rsidR="006F1438">
        <w:rPr>
          <w:rFonts w:hint="eastAsia"/>
          <w:sz w:val="24"/>
          <w:szCs w:val="24"/>
        </w:rPr>
        <w:t>和</w:t>
      </w:r>
      <w:r w:rsidR="006F1438">
        <w:rPr>
          <w:sz w:val="24"/>
          <w:szCs w:val="24"/>
        </w:rPr>
        <w:t>技术服务</w:t>
      </w:r>
      <w:r w:rsidR="000241AC">
        <w:rPr>
          <w:rFonts w:hint="eastAsia"/>
          <w:sz w:val="24"/>
          <w:szCs w:val="24"/>
        </w:rPr>
        <w:t>资</w:t>
      </w:r>
      <w:r w:rsidR="000241AC">
        <w:rPr>
          <w:sz w:val="24"/>
          <w:szCs w:val="24"/>
        </w:rPr>
        <w:t>质</w:t>
      </w:r>
      <w:r w:rsidR="000241AC">
        <w:rPr>
          <w:rFonts w:hint="eastAsia"/>
          <w:sz w:val="24"/>
          <w:szCs w:val="24"/>
        </w:rPr>
        <w:t>、有效营业执照</w:t>
      </w:r>
      <w:r w:rsidR="006F1438">
        <w:rPr>
          <w:rFonts w:hint="eastAsia"/>
          <w:sz w:val="24"/>
          <w:szCs w:val="24"/>
        </w:rPr>
        <w:t>等方面具备</w:t>
      </w:r>
      <w:r w:rsidR="000241AC">
        <w:rPr>
          <w:rFonts w:hint="eastAsia"/>
          <w:sz w:val="24"/>
          <w:szCs w:val="24"/>
        </w:rPr>
        <w:t>条件的单位参加</w:t>
      </w:r>
      <w:r>
        <w:rPr>
          <w:rFonts w:hint="eastAsia"/>
          <w:sz w:val="24"/>
          <w:szCs w:val="24"/>
        </w:rPr>
        <w:t>询价比选。</w:t>
      </w:r>
    </w:p>
    <w:p w14:paraId="2AECC285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项目总</w:t>
      </w:r>
      <w:r>
        <w:rPr>
          <w:sz w:val="24"/>
          <w:szCs w:val="24"/>
        </w:rPr>
        <w:t>体</w:t>
      </w:r>
      <w:r>
        <w:rPr>
          <w:rFonts w:hint="eastAsia"/>
          <w:sz w:val="24"/>
          <w:szCs w:val="24"/>
        </w:rPr>
        <w:t>情</w:t>
      </w:r>
      <w:r>
        <w:rPr>
          <w:sz w:val="24"/>
          <w:szCs w:val="24"/>
        </w:rPr>
        <w:t>况</w:t>
      </w:r>
      <w:r>
        <w:rPr>
          <w:rFonts w:hint="eastAsia"/>
          <w:sz w:val="24"/>
          <w:szCs w:val="24"/>
        </w:rPr>
        <w:t>：</w:t>
      </w:r>
    </w:p>
    <w:p w14:paraId="1527B690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为满足我司车辆调度通讯系统正常运行，提升车辆调度管理效率和质量，保障我司车辆调度系统的正常、稳定的运行，</w:t>
      </w:r>
      <w:r>
        <w:rPr>
          <w:rFonts w:hint="eastAsia"/>
          <w:bCs/>
          <w:sz w:val="24"/>
          <w:szCs w:val="24"/>
        </w:rPr>
        <w:t>昆明公交集团有限责任公司拟采购一台系统服务器，具体要求如下：</w:t>
      </w:r>
    </w:p>
    <w:p w14:paraId="2A900E9F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采购的服务器必须是国际知名品牌生产商生产的品牌电脑（如华为、联想、戴尔等），供货人提供的货物应是原厂原装且</w:t>
      </w:r>
      <w:r>
        <w:rPr>
          <w:rFonts w:ascii="宋体" w:hAnsi="宋体" w:cs="宋体" w:hint="eastAsia"/>
          <w:sz w:val="24"/>
        </w:rPr>
        <w:t>符合国家规定</w:t>
      </w:r>
      <w:r>
        <w:rPr>
          <w:rFonts w:ascii="宋体" w:hAnsi="宋体" w:cs="宋体"/>
          <w:sz w:val="24"/>
        </w:rPr>
        <w:t>质量</w:t>
      </w:r>
      <w:r>
        <w:rPr>
          <w:rFonts w:ascii="宋体" w:hAnsi="宋体" w:cs="宋体" w:hint="eastAsia"/>
          <w:sz w:val="24"/>
        </w:rPr>
        <w:t>标准</w:t>
      </w:r>
      <w:r>
        <w:rPr>
          <w:rFonts w:hint="eastAsia"/>
          <w:bCs/>
          <w:sz w:val="24"/>
          <w:szCs w:val="24"/>
        </w:rPr>
        <w:t>的产品。</w:t>
      </w:r>
    </w:p>
    <w:p w14:paraId="4D750978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采购的服务器配置不低于：</w:t>
      </w:r>
    </w:p>
    <w:p w14:paraId="37F5CD66" w14:textId="6C183778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CPU32</w:t>
      </w:r>
      <w:r>
        <w:rPr>
          <w:rFonts w:hint="eastAsia"/>
          <w:bCs/>
          <w:sz w:val="24"/>
          <w:szCs w:val="24"/>
        </w:rPr>
        <w:t>核</w:t>
      </w:r>
      <w:r w:rsidR="006253D4">
        <w:rPr>
          <w:rFonts w:hint="eastAsia"/>
          <w:bCs/>
          <w:sz w:val="24"/>
          <w:szCs w:val="24"/>
        </w:rPr>
        <w:t>（</w:t>
      </w:r>
      <w:r w:rsidR="006253D4">
        <w:rPr>
          <w:rFonts w:hint="eastAsia"/>
          <w:bCs/>
          <w:sz w:val="24"/>
          <w:szCs w:val="24"/>
        </w:rPr>
        <w:t>2</w:t>
      </w:r>
      <w:r w:rsidR="006253D4">
        <w:rPr>
          <w:rFonts w:hint="eastAsia"/>
          <w:bCs/>
          <w:sz w:val="24"/>
          <w:szCs w:val="24"/>
        </w:rPr>
        <w:t>个</w:t>
      </w:r>
      <w:r w:rsidR="006253D4">
        <w:rPr>
          <w:rFonts w:hint="eastAsia"/>
          <w:bCs/>
          <w:sz w:val="24"/>
          <w:szCs w:val="24"/>
        </w:rPr>
        <w:t>CPU</w:t>
      </w:r>
      <w:r w:rsidR="006253D4">
        <w:rPr>
          <w:rFonts w:hint="eastAsia"/>
          <w:bCs/>
          <w:sz w:val="24"/>
          <w:szCs w:val="24"/>
        </w:rPr>
        <w:t>共</w:t>
      </w:r>
      <w:r w:rsidR="006253D4">
        <w:rPr>
          <w:rFonts w:hint="eastAsia"/>
          <w:bCs/>
          <w:sz w:val="24"/>
          <w:szCs w:val="24"/>
        </w:rPr>
        <w:t>32</w:t>
      </w:r>
      <w:r w:rsidR="006253D4">
        <w:rPr>
          <w:rFonts w:hint="eastAsia"/>
          <w:bCs/>
          <w:sz w:val="24"/>
          <w:szCs w:val="24"/>
        </w:rPr>
        <w:t>核</w:t>
      </w:r>
      <w:bookmarkStart w:id="0" w:name="_GoBack"/>
      <w:bookmarkEnd w:id="0"/>
      <w:r w:rsidR="006253D4"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：双</w:t>
      </w:r>
      <w:r>
        <w:rPr>
          <w:rFonts w:hint="eastAsia"/>
          <w:bCs/>
          <w:sz w:val="24"/>
          <w:szCs w:val="24"/>
        </w:rPr>
        <w:t>CPU</w:t>
      </w:r>
      <w:r>
        <w:rPr>
          <w:rFonts w:hint="eastAsia"/>
          <w:bCs/>
          <w:sz w:val="24"/>
          <w:szCs w:val="24"/>
        </w:rPr>
        <w:t>基准频率</w:t>
      </w:r>
      <w:r>
        <w:rPr>
          <w:rFonts w:hint="eastAsia"/>
          <w:bCs/>
          <w:sz w:val="24"/>
          <w:szCs w:val="24"/>
        </w:rPr>
        <w:t>2.5GHZ</w:t>
      </w:r>
      <w:r>
        <w:rPr>
          <w:rFonts w:hint="eastAsia"/>
          <w:bCs/>
          <w:sz w:val="24"/>
          <w:szCs w:val="24"/>
        </w:rPr>
        <w:t>及以上</w:t>
      </w:r>
      <w:r>
        <w:rPr>
          <w:rFonts w:hint="eastAsia"/>
          <w:bCs/>
          <w:sz w:val="24"/>
          <w:szCs w:val="24"/>
        </w:rPr>
        <w:t xml:space="preserve"> </w:t>
      </w:r>
    </w:p>
    <w:p w14:paraId="30144ED8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物理内存：</w:t>
      </w:r>
      <w:r>
        <w:rPr>
          <w:rFonts w:hint="eastAsia"/>
          <w:bCs/>
          <w:sz w:val="24"/>
          <w:szCs w:val="24"/>
        </w:rPr>
        <w:t>DDR4</w:t>
      </w:r>
      <w:r>
        <w:rPr>
          <w:rFonts w:hint="eastAsia"/>
          <w:bCs/>
          <w:sz w:val="24"/>
          <w:szCs w:val="24"/>
        </w:rPr>
        <w:t>（内存频率</w:t>
      </w:r>
      <w:r>
        <w:rPr>
          <w:rFonts w:hint="eastAsia"/>
          <w:bCs/>
          <w:sz w:val="24"/>
          <w:szCs w:val="24"/>
        </w:rPr>
        <w:t>2666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64G</w:t>
      </w:r>
      <w:r>
        <w:rPr>
          <w:rFonts w:hint="eastAsia"/>
          <w:bCs/>
          <w:sz w:val="24"/>
          <w:szCs w:val="24"/>
        </w:rPr>
        <w:t>及以上</w:t>
      </w:r>
    </w:p>
    <w:p w14:paraId="44226B54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物理存储：</w:t>
      </w:r>
      <w:r>
        <w:rPr>
          <w:rFonts w:hint="eastAsia"/>
          <w:bCs/>
          <w:sz w:val="24"/>
          <w:szCs w:val="24"/>
        </w:rPr>
        <w:t>1TB SSD*2</w:t>
      </w:r>
      <w:r>
        <w:rPr>
          <w:rFonts w:hint="eastAsia"/>
          <w:bCs/>
          <w:sz w:val="24"/>
          <w:szCs w:val="24"/>
        </w:rPr>
        <w:t>固态硬盘及以上（支持</w:t>
      </w:r>
      <w:r>
        <w:rPr>
          <w:rFonts w:hint="eastAsia"/>
          <w:bCs/>
          <w:sz w:val="24"/>
          <w:szCs w:val="24"/>
        </w:rPr>
        <w:t>Raid5</w:t>
      </w:r>
      <w:r>
        <w:rPr>
          <w:rFonts w:hint="eastAsia"/>
          <w:bCs/>
          <w:sz w:val="24"/>
          <w:szCs w:val="24"/>
        </w:rPr>
        <w:t>）</w:t>
      </w:r>
    </w:p>
    <w:p w14:paraId="403D5407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网口：支持四口千兆</w:t>
      </w:r>
    </w:p>
    <w:p w14:paraId="6B8B4641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）供应方应提供不少于一年的质保服务。</w:t>
      </w:r>
    </w:p>
    <w:p w14:paraId="27772C8F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）质保期间，供应方应安排专人进行上门维护，质保期外，如需上门维护，双方可另行约定收费标准与收费方式。</w:t>
      </w:r>
    </w:p>
    <w:p w14:paraId="79025EB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</w:t>
      </w:r>
      <w:r>
        <w:rPr>
          <w:rFonts w:ascii="宋体" w:hAnsi="宋体" w:cs="宋体"/>
          <w:sz w:val="24"/>
        </w:rPr>
        <w:t>接到采购人供货通知后</w:t>
      </w:r>
      <w:r>
        <w:rPr>
          <w:rFonts w:ascii="宋体" w:hAnsi="宋体" w:cs="宋体" w:hint="eastAsia"/>
          <w:sz w:val="24"/>
        </w:rPr>
        <w:t>当日内送达指定地点</w:t>
      </w:r>
      <w:r>
        <w:rPr>
          <w:rFonts w:ascii="宋体" w:hAnsi="宋体" w:cs="宋体"/>
          <w:sz w:val="24"/>
        </w:rPr>
        <w:t>,</w:t>
      </w:r>
      <w:r>
        <w:rPr>
          <w:rFonts w:ascii="宋体" w:hAnsi="宋体" w:cs="宋体" w:hint="eastAsia"/>
          <w:sz w:val="24"/>
        </w:rPr>
        <w:t>如</w:t>
      </w:r>
      <w:proofErr w:type="gramStart"/>
      <w:r>
        <w:rPr>
          <w:rFonts w:ascii="宋体" w:hAnsi="宋体" w:cs="宋体"/>
          <w:sz w:val="24"/>
        </w:rPr>
        <w:t>遇</w:t>
      </w:r>
      <w:r>
        <w:rPr>
          <w:rFonts w:ascii="宋体" w:hAnsi="宋体" w:cs="宋体" w:hint="eastAsia"/>
          <w:sz w:val="24"/>
        </w:rPr>
        <w:t>特别</w:t>
      </w:r>
      <w:proofErr w:type="gramEnd"/>
      <w:r>
        <w:rPr>
          <w:rFonts w:ascii="宋体" w:hAnsi="宋体" w:cs="宋体" w:hint="eastAsia"/>
          <w:sz w:val="24"/>
        </w:rPr>
        <w:t>紧急情况须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小时内送达，待采购人验货后，由供货人负责安装、调试</w:t>
      </w:r>
      <w:r>
        <w:rPr>
          <w:rFonts w:ascii="宋体" w:hAnsi="宋体" w:cs="宋体"/>
          <w:sz w:val="24"/>
        </w:rPr>
        <w:t>。</w:t>
      </w:r>
    </w:p>
    <w:p w14:paraId="650B7FB9" w14:textId="77777777" w:rsidR="00E275E9" w:rsidRDefault="00E275E9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14:paraId="28CEC326" w14:textId="77777777" w:rsidR="00E275E9" w:rsidRDefault="00F76C90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2报价文件格式要求：</w:t>
      </w:r>
    </w:p>
    <w:p w14:paraId="46FC29FF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0D654DB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(1)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本项目报价方式为包干单价报价，报价一览表</w:t>
      </w:r>
      <w:r>
        <w:rPr>
          <w:sz w:val="24"/>
          <w:szCs w:val="24"/>
        </w:rPr>
        <w:t>须包含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ascii="宋体" w:hAnsi="宋体"/>
          <w:sz w:val="24"/>
        </w:rPr>
        <w:t>联系方式，</w:t>
      </w:r>
      <w:r>
        <w:rPr>
          <w:rFonts w:ascii="宋体" w:hAnsi="宋体" w:hint="eastAsia"/>
          <w:sz w:val="24"/>
        </w:rPr>
        <w:t>收</w:t>
      </w:r>
      <w:r>
        <w:rPr>
          <w:rFonts w:ascii="宋体" w:hAnsi="宋体"/>
          <w:sz w:val="24"/>
        </w:rPr>
        <w:t>件地址、联系人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联系电话</w:t>
      </w:r>
      <w:r>
        <w:rPr>
          <w:rFonts w:hint="eastAsia"/>
          <w:sz w:val="24"/>
          <w:szCs w:val="24"/>
        </w:rPr>
        <w:t>、供货承诺、质量承诺（详细见附件《报价一览表》）</w:t>
      </w:r>
      <w:r>
        <w:rPr>
          <w:rFonts w:hint="eastAsia"/>
          <w:sz w:val="24"/>
          <w:szCs w:val="24"/>
        </w:rPr>
        <w:t>;</w:t>
      </w:r>
    </w:p>
    <w:p w14:paraId="2A3E4D4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hint="eastAsia"/>
          <w:sz w:val="24"/>
          <w:szCs w:val="24"/>
        </w:rPr>
        <w:t>具有独立法人资格，具有工商管理部门颁发的有效《营业执照》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原件或复</w:t>
      </w:r>
      <w:r>
        <w:rPr>
          <w:sz w:val="24"/>
          <w:szCs w:val="24"/>
        </w:rPr>
        <w:t>印加盖公章</w:t>
      </w:r>
      <w:r>
        <w:rPr>
          <w:rFonts w:hint="eastAsia"/>
          <w:sz w:val="24"/>
          <w:szCs w:val="24"/>
        </w:rPr>
        <w:t>扫描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14:paraId="4E0AF6C5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价人提供对本项目的服务承诺（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0510882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价人认为对本项目有利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其他证明材料（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1E1D0CCF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联合体报价：不接受。</w:t>
      </w:r>
    </w:p>
    <w:p w14:paraId="7CF6C836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)</w:t>
      </w:r>
      <w:r>
        <w:rPr>
          <w:rFonts w:ascii="仿宋_GB2312" w:eastAsia="仿宋_GB2312" w:hint="eastAsia"/>
          <w:color w:val="333333"/>
          <w:shd w:val="clear" w:color="auto" w:fill="FFFFFF"/>
        </w:rPr>
        <w:t xml:space="preserve"> </w:t>
      </w:r>
      <w:r>
        <w:rPr>
          <w:rFonts w:hint="eastAsia"/>
          <w:sz w:val="24"/>
          <w:szCs w:val="24"/>
        </w:rPr>
        <w:t>本项目不允许分包。</w:t>
      </w:r>
    </w:p>
    <w:p w14:paraId="7FB17E5B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询价公告获取方式</w:t>
      </w:r>
    </w:p>
    <w:p w14:paraId="23DD11A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昆明公交集团有限责任公司官网招标</w:t>
      </w:r>
      <w:proofErr w:type="gramEnd"/>
      <w:r>
        <w:rPr>
          <w:rFonts w:hint="eastAsia"/>
          <w:sz w:val="24"/>
          <w:szCs w:val="24"/>
        </w:rPr>
        <w:t>信息专栏。</w:t>
      </w:r>
    </w:p>
    <w:p w14:paraId="3DEEA004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文件的递交</w:t>
      </w:r>
    </w:p>
    <w:p w14:paraId="525B267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报价文件以电子</w:t>
      </w:r>
      <w:r>
        <w:rPr>
          <w:sz w:val="24"/>
          <w:szCs w:val="24"/>
        </w:rPr>
        <w:t>邮件形势递交，电子邮件</w:t>
      </w:r>
      <w:r>
        <w:rPr>
          <w:sz w:val="24"/>
          <w:szCs w:val="24"/>
        </w:rPr>
        <w:t>:</w:t>
      </w:r>
      <w:hyperlink r:id="rId5" w:history="1">
        <w:r>
          <w:rPr>
            <w:rStyle w:val="a4"/>
            <w:sz w:val="24"/>
            <w:szCs w:val="24"/>
          </w:rPr>
          <w:t xml:space="preserve"> </w:t>
        </w:r>
        <w:r>
          <w:rPr>
            <w:rStyle w:val="a4"/>
            <w:rFonts w:hint="eastAsia"/>
          </w:rPr>
          <w:t>kmbusxgzx@126.com</w:t>
        </w:r>
      </w:hyperlink>
      <w:r>
        <w:rPr>
          <w:rFonts w:hint="eastAsia"/>
          <w:sz w:val="24"/>
          <w:szCs w:val="24"/>
        </w:rPr>
        <w:t>。</w:t>
      </w:r>
    </w:p>
    <w:p w14:paraId="24987C4F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递交截止时间为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日下午</w:t>
      </w:r>
      <w:r>
        <w:rPr>
          <w:sz w:val="24"/>
          <w:szCs w:val="24"/>
        </w:rPr>
        <w:t>17:30</w:t>
      </w:r>
      <w:r>
        <w:rPr>
          <w:rFonts w:hint="eastAsia"/>
          <w:sz w:val="24"/>
          <w:szCs w:val="24"/>
        </w:rPr>
        <w:t>，逾期不再接受。完成评审后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工作日内确定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通知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价人，其他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人不做另行通知。报价人应做好相应的保密工作，勿私自将招标人的技术参数、设备资料等商业信息泄露给第三方。</w:t>
      </w:r>
    </w:p>
    <w:p w14:paraId="52EDAF1D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联系方式</w:t>
      </w:r>
    </w:p>
    <w:p w14:paraId="3DC361AD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询价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：昆明公交集团有限责任公司</w:t>
      </w:r>
    </w:p>
    <w:p w14:paraId="2E1C2EE6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址：昆明市五华区霖雨路</w:t>
      </w:r>
      <w:r>
        <w:rPr>
          <w:rFonts w:hint="eastAsia"/>
          <w:sz w:val="24"/>
          <w:szCs w:val="24"/>
        </w:rPr>
        <w:t>146-148</w:t>
      </w:r>
      <w:r>
        <w:rPr>
          <w:rFonts w:hint="eastAsia"/>
          <w:sz w:val="24"/>
          <w:szCs w:val="24"/>
        </w:rPr>
        <w:t>号</w:t>
      </w:r>
    </w:p>
    <w:p w14:paraId="2B0E16E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联系人：吕岱霖</w:t>
      </w:r>
    </w:p>
    <w:p w14:paraId="4C40A5C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0871-6581</w:t>
      </w:r>
      <w:r>
        <w:rPr>
          <w:rFonts w:hint="eastAsia"/>
          <w:sz w:val="24"/>
          <w:szCs w:val="24"/>
        </w:rPr>
        <w:t>582</w:t>
      </w:r>
      <w:r>
        <w:rPr>
          <w:sz w:val="24"/>
          <w:szCs w:val="24"/>
        </w:rPr>
        <w:t>5</w:t>
      </w:r>
    </w:p>
    <w:p w14:paraId="3EE530E9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1C07A07" w14:textId="21A36C77" w:rsidR="00E275E9" w:rsidRDefault="00F76C90" w:rsidP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67603765" w14:textId="2460C410" w:rsidR="00E275E9" w:rsidRDefault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D01B5D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</w:p>
    <w:p w14:paraId="701E13D7" w14:textId="77777777" w:rsidR="00E275E9" w:rsidRDefault="00F76C90">
      <w:r>
        <w:br w:type="page"/>
      </w:r>
    </w:p>
    <w:p w14:paraId="6B9C287B" w14:textId="77777777" w:rsidR="00E275E9" w:rsidRDefault="00F76C90">
      <w:pPr>
        <w:spacing w:line="44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附件 报价一览表</w:t>
      </w:r>
    </w:p>
    <w:tbl>
      <w:tblPr>
        <w:tblpPr w:leftFromText="180" w:rightFromText="180" w:vertAnchor="text" w:horzAnchor="margin" w:tblpY="687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6853"/>
      </w:tblGrid>
      <w:tr w:rsidR="00E275E9" w14:paraId="1BD51353" w14:textId="77777777">
        <w:trPr>
          <w:trHeight w:val="750"/>
        </w:trPr>
        <w:tc>
          <w:tcPr>
            <w:tcW w:w="2481" w:type="dxa"/>
            <w:vAlign w:val="center"/>
          </w:tcPr>
          <w:p w14:paraId="22AB607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服务器品牌</w:t>
            </w:r>
          </w:p>
          <w:p w14:paraId="3E30746D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及型号</w:t>
            </w:r>
          </w:p>
        </w:tc>
        <w:tc>
          <w:tcPr>
            <w:tcW w:w="6853" w:type="dxa"/>
            <w:vAlign w:val="center"/>
          </w:tcPr>
          <w:p w14:paraId="515120B0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1130131C" w14:textId="77777777">
        <w:trPr>
          <w:trHeight w:val="2711"/>
        </w:trPr>
        <w:tc>
          <w:tcPr>
            <w:tcW w:w="2481" w:type="dxa"/>
            <w:vAlign w:val="center"/>
          </w:tcPr>
          <w:p w14:paraId="42B8040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服务器配置参数详情（含CPU、内存、存储等）</w:t>
            </w:r>
          </w:p>
        </w:tc>
        <w:tc>
          <w:tcPr>
            <w:tcW w:w="6853" w:type="dxa"/>
            <w:vAlign w:val="center"/>
          </w:tcPr>
          <w:p w14:paraId="421D55FD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6492FF0" w14:textId="77777777">
        <w:trPr>
          <w:trHeight w:val="752"/>
        </w:trPr>
        <w:tc>
          <w:tcPr>
            <w:tcW w:w="2481" w:type="dxa"/>
            <w:vAlign w:val="center"/>
          </w:tcPr>
          <w:p w14:paraId="4BF5D41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单价（元）</w:t>
            </w:r>
          </w:p>
        </w:tc>
        <w:tc>
          <w:tcPr>
            <w:tcW w:w="6853" w:type="dxa"/>
            <w:vAlign w:val="center"/>
          </w:tcPr>
          <w:p w14:paraId="472B4786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7580CB5" w14:textId="77777777">
        <w:trPr>
          <w:trHeight w:val="1301"/>
        </w:trPr>
        <w:tc>
          <w:tcPr>
            <w:tcW w:w="2481" w:type="dxa"/>
            <w:vAlign w:val="center"/>
          </w:tcPr>
          <w:p w14:paraId="20041D5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</w:t>
            </w:r>
            <w:proofErr w:type="gramStart"/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保承诺</w:t>
            </w:r>
            <w:proofErr w:type="gramEnd"/>
          </w:p>
        </w:tc>
        <w:tc>
          <w:tcPr>
            <w:tcW w:w="6853" w:type="dxa"/>
            <w:vAlign w:val="center"/>
          </w:tcPr>
          <w:p w14:paraId="234E4F6D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B7B7F2E" w14:textId="77777777">
        <w:trPr>
          <w:trHeight w:val="1074"/>
        </w:trPr>
        <w:tc>
          <w:tcPr>
            <w:tcW w:w="2481" w:type="dxa"/>
            <w:vAlign w:val="center"/>
          </w:tcPr>
          <w:p w14:paraId="456D870A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质量承诺</w:t>
            </w:r>
          </w:p>
        </w:tc>
        <w:tc>
          <w:tcPr>
            <w:tcW w:w="6853" w:type="dxa"/>
            <w:vAlign w:val="center"/>
          </w:tcPr>
          <w:p w14:paraId="359594A1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78DDF83" w14:textId="77777777">
        <w:trPr>
          <w:trHeight w:val="1045"/>
        </w:trPr>
        <w:tc>
          <w:tcPr>
            <w:tcW w:w="2481" w:type="dxa"/>
            <w:vAlign w:val="center"/>
          </w:tcPr>
          <w:p w14:paraId="400A48C1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供货承诺</w:t>
            </w:r>
          </w:p>
        </w:tc>
        <w:tc>
          <w:tcPr>
            <w:tcW w:w="6853" w:type="dxa"/>
            <w:vAlign w:val="center"/>
          </w:tcPr>
          <w:p w14:paraId="33F26A0E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75B5DA4D" w14:textId="77777777">
        <w:trPr>
          <w:trHeight w:val="1307"/>
        </w:trPr>
        <w:tc>
          <w:tcPr>
            <w:tcW w:w="2481" w:type="dxa"/>
            <w:vAlign w:val="center"/>
          </w:tcPr>
          <w:p w14:paraId="51F7412C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</w:rPr>
              <w:t>联 系 方 式</w:t>
            </w:r>
          </w:p>
        </w:tc>
        <w:tc>
          <w:tcPr>
            <w:tcW w:w="6853" w:type="dxa"/>
            <w:vAlign w:val="center"/>
          </w:tcPr>
          <w:p w14:paraId="5400C7E3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z w:val="21"/>
              </w:rPr>
            </w:pPr>
          </w:p>
        </w:tc>
      </w:tr>
    </w:tbl>
    <w:p w14:paraId="758B5A11" w14:textId="77777777" w:rsidR="00E275E9" w:rsidRDefault="00E275E9">
      <w:pPr>
        <w:spacing w:line="360" w:lineRule="auto"/>
        <w:jc w:val="left"/>
        <w:rPr>
          <w:rFonts w:ascii="宋体" w:hAnsi="宋体" w:cs="宋体"/>
          <w:sz w:val="24"/>
        </w:rPr>
      </w:pPr>
    </w:p>
    <w:p w14:paraId="5F307D22" w14:textId="77777777" w:rsidR="00E275E9" w:rsidRDefault="00E275E9">
      <w:pPr>
        <w:adjustRightInd w:val="0"/>
        <w:snapToGrid w:val="0"/>
        <w:spacing w:line="500" w:lineRule="exact"/>
        <w:rPr>
          <w:b/>
          <w:sz w:val="24"/>
        </w:rPr>
      </w:pPr>
    </w:p>
    <w:p w14:paraId="2C661D58" w14:textId="37C4233E" w:rsidR="00E275E9" w:rsidRDefault="00F76C90">
      <w:pPr>
        <w:adjustRightInd w:val="0"/>
        <w:snapToGrid w:val="0"/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供应商：</w:t>
      </w:r>
      <w:r>
        <w:rPr>
          <w:rFonts w:hint="eastAsia"/>
          <w:b/>
          <w:sz w:val="24"/>
        </w:rPr>
        <w:t xml:space="preserve">                          </w:t>
      </w:r>
    </w:p>
    <w:p w14:paraId="5CCB4A47" w14:textId="77777777" w:rsidR="00E275E9" w:rsidRDefault="00F76C90">
      <w:pPr>
        <w:pStyle w:val="20"/>
        <w:spacing w:line="440" w:lineRule="exact"/>
        <w:ind w:leftChars="0" w:left="482" w:right="-215" w:hangingChars="200" w:hanging="482"/>
        <w:rPr>
          <w:b/>
          <w:sz w:val="24"/>
        </w:rPr>
      </w:pPr>
      <w:r>
        <w:rPr>
          <w:rFonts w:hint="eastAsia"/>
          <w:b/>
          <w:sz w:val="24"/>
        </w:rPr>
        <w:t>法定代表人或其授权委托代理人（签字或</w:t>
      </w:r>
      <w:r>
        <w:rPr>
          <w:b/>
          <w:sz w:val="24"/>
        </w:rPr>
        <w:t>盖章</w:t>
      </w:r>
      <w:r>
        <w:rPr>
          <w:rFonts w:hint="eastAsia"/>
          <w:b/>
          <w:sz w:val="24"/>
        </w:rPr>
        <w:t>）：</w:t>
      </w:r>
    </w:p>
    <w:p w14:paraId="585A0BFB" w14:textId="77777777" w:rsidR="00E275E9" w:rsidRDefault="00F76C90">
      <w:pPr>
        <w:pStyle w:val="20"/>
        <w:spacing w:line="440" w:lineRule="exact"/>
        <w:ind w:leftChars="0" w:left="482" w:right="-215" w:hangingChars="200" w:hanging="482"/>
      </w:pP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14:paraId="6DC34FF6" w14:textId="77777777" w:rsidR="00E275E9" w:rsidRDefault="00E275E9"/>
    <w:sectPr w:rsidR="00E2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29E8EB"/>
    <w:multiLevelType w:val="singleLevel"/>
    <w:tmpl w:val="9A29E8EB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D0F2517B"/>
    <w:multiLevelType w:val="singleLevel"/>
    <w:tmpl w:val="D0F2517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36CB"/>
    <w:rsid w:val="000241AC"/>
    <w:rsid w:val="006253D4"/>
    <w:rsid w:val="006F1438"/>
    <w:rsid w:val="00B54D99"/>
    <w:rsid w:val="00D01B5D"/>
    <w:rsid w:val="00E275E9"/>
    <w:rsid w:val="00F76C90"/>
    <w:rsid w:val="116B3C46"/>
    <w:rsid w:val="11BE50D4"/>
    <w:rsid w:val="1907656B"/>
    <w:rsid w:val="21271523"/>
    <w:rsid w:val="29E95AF1"/>
    <w:rsid w:val="344836CB"/>
    <w:rsid w:val="380A55B7"/>
    <w:rsid w:val="3AD82CB4"/>
    <w:rsid w:val="3F2748D4"/>
    <w:rsid w:val="430D5029"/>
    <w:rsid w:val="4A7A7E6F"/>
    <w:rsid w:val="61D02CF3"/>
    <w:rsid w:val="6D265F54"/>
    <w:rsid w:val="6DB250FC"/>
    <w:rsid w:val="71351B62"/>
    <w:rsid w:val="7D5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8E029"/>
  <w15:docId w15:val="{B236560B-608C-4FA3-BD88-A2DA0132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Arial" w:eastAsia="仿宋_GB2312" w:hAnsi="Arial"/>
      <w:kern w:val="0"/>
      <w:sz w:val="32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a5">
    <w:name w:val="正文编号"/>
    <w:basedOn w:val="a"/>
    <w:qFormat/>
    <w:pPr>
      <w:spacing w:line="360" w:lineRule="auto"/>
      <w:ind w:leftChars="200" w:left="400" w:hangingChars="200" w:hanging="200"/>
    </w:pPr>
    <w:rPr>
      <w:rFonts w:ascii="宋体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mbusx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史清林</cp:lastModifiedBy>
  <cp:revision>6</cp:revision>
  <dcterms:created xsi:type="dcterms:W3CDTF">2025-02-27T02:15:00Z</dcterms:created>
  <dcterms:modified xsi:type="dcterms:W3CDTF">2025-11-19T03:21:00Z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5B08AE09676A4ED69B613B31B26D619C_11</vt:lpwstr>
  </property>
  <property fmtid="{D5CDD505-2E9C-101B-9397-08002B2CF9AE}" pid="4" name="KSOTemplateDocerSaveRecord">
    <vt:lpwstr>eyJoZGlkIjoiYjA3MWM0NzYwNmI0YjU0ODY4MjdmZmUxMDdmMjI0YmIifQ==</vt:lpwstr>
  </property>
</Properties>
</file>