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C2" w:rsidRDefault="004E18EF">
      <w:pPr>
        <w:pStyle w:val="p0"/>
        <w:jc w:val="center"/>
        <w:rPr>
          <w:rStyle w:val="1Char"/>
          <w:rFonts w:ascii="宋体" w:hAnsi="宋体"/>
          <w:sz w:val="52"/>
          <w:szCs w:val="52"/>
        </w:rPr>
      </w:pPr>
      <w:r>
        <w:rPr>
          <w:rStyle w:val="1Char"/>
          <w:rFonts w:ascii="宋体" w:hAnsi="宋体" w:hint="eastAsia"/>
        </w:rPr>
        <w:t xml:space="preserve">                       中标候选人公示            </w:t>
      </w:r>
      <w:r>
        <w:rPr>
          <w:rStyle w:val="1Char"/>
          <w:rFonts w:ascii="宋体" w:hAnsi="宋体" w:hint="eastAsia"/>
          <w:sz w:val="18"/>
          <w:szCs w:val="18"/>
        </w:rPr>
        <w:t>标段编号：</w:t>
      </w:r>
      <w:r w:rsidR="0064406E" w:rsidRPr="0064406E">
        <w:rPr>
          <w:rStyle w:val="1Char"/>
          <w:rFonts w:ascii="宋体" w:hAnsi="宋体"/>
          <w:sz w:val="18"/>
          <w:szCs w:val="18"/>
        </w:rPr>
        <w:t>ZH530100202600015001001</w:t>
      </w:r>
    </w:p>
    <w:p w:rsidR="00BB3DC2" w:rsidRDefault="004E18EF">
      <w:pPr>
        <w:pStyle w:val="p0"/>
        <w:wordWrap w:val="0"/>
        <w:jc w:val="right"/>
        <w:rPr>
          <w:rFonts w:ascii="宋体" w:hAnsi="宋体" w:cs="仿宋_GB2312"/>
          <w:kern w:val="2"/>
          <w:sz w:val="20"/>
          <w:szCs w:val="20"/>
        </w:rPr>
      </w:pPr>
      <w:r>
        <w:rPr>
          <w:rFonts w:ascii="宋体" w:hAnsi="宋体" w:cs="仿宋_GB2312" w:hint="eastAsia"/>
          <w:kern w:val="2"/>
          <w:sz w:val="20"/>
          <w:szCs w:val="20"/>
        </w:rPr>
        <w:t xml:space="preserve">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697"/>
        <w:gridCol w:w="1889"/>
        <w:gridCol w:w="3544"/>
        <w:gridCol w:w="2268"/>
        <w:gridCol w:w="3260"/>
        <w:gridCol w:w="1450"/>
      </w:tblGrid>
      <w:tr w:rsidR="00BB3DC2">
        <w:trPr>
          <w:trHeight w:val="54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招标人</w:t>
            </w:r>
          </w:p>
        </w:tc>
        <w:tc>
          <w:tcPr>
            <w:tcW w:w="3544" w:type="dxa"/>
            <w:vAlign w:val="center"/>
          </w:tcPr>
          <w:p w:rsidR="00BB3DC2" w:rsidRDefault="00B8721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B87212">
              <w:rPr>
                <w:rFonts w:ascii="宋体" w:hAnsi="宋体" w:cs="仿宋_GB2312" w:hint="eastAsia"/>
                <w:szCs w:val="21"/>
              </w:rPr>
              <w:t>昆明</w:t>
            </w:r>
            <w:proofErr w:type="gramStart"/>
            <w:r w:rsidRPr="00B87212">
              <w:rPr>
                <w:rFonts w:ascii="宋体" w:hAnsi="宋体" w:cs="仿宋_GB2312" w:hint="eastAsia"/>
                <w:szCs w:val="21"/>
              </w:rPr>
              <w:t>公交城市</w:t>
            </w:r>
            <w:proofErr w:type="gramEnd"/>
            <w:r w:rsidRPr="00B87212">
              <w:rPr>
                <w:rFonts w:ascii="宋体" w:hAnsi="宋体" w:cs="仿宋_GB2312" w:hint="eastAsia"/>
                <w:szCs w:val="21"/>
              </w:rPr>
              <w:t>巴士有限责任公司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招标人地址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B8721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昆明市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盘龙区穿金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路773号</w:t>
            </w:r>
            <w:r w:rsidR="004E18EF">
              <w:rPr>
                <w:rFonts w:ascii="宋体" w:hAnsi="宋体" w:cs="仿宋_GB2312" w:hint="eastAsia"/>
                <w:szCs w:val="21"/>
              </w:rPr>
              <w:t xml:space="preserve">   </w:t>
            </w:r>
          </w:p>
        </w:tc>
      </w:tr>
      <w:tr w:rsidR="00BB3DC2">
        <w:trPr>
          <w:trHeight w:val="468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招标联系人</w:t>
            </w:r>
          </w:p>
        </w:tc>
        <w:tc>
          <w:tcPr>
            <w:tcW w:w="3544" w:type="dxa"/>
            <w:vAlign w:val="center"/>
          </w:tcPr>
          <w:p w:rsidR="00BB3DC2" w:rsidRDefault="00B8721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张野本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B8721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13987180872</w:t>
            </w:r>
            <w:r w:rsidR="004E18EF">
              <w:rPr>
                <w:rFonts w:ascii="宋体" w:hAnsi="宋体" w:cs="仿宋_GB2312" w:hint="eastAsia"/>
                <w:szCs w:val="21"/>
              </w:rPr>
              <w:t xml:space="preserve">  </w:t>
            </w:r>
          </w:p>
        </w:tc>
      </w:tr>
      <w:tr w:rsidR="00BB3DC2">
        <w:trPr>
          <w:trHeight w:val="54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招标代理机构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云南国瑞咨询管理有限公司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招标代理机构地址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昆明市东风西路99号新纪元广场11楼11号</w:t>
            </w:r>
          </w:p>
        </w:tc>
      </w:tr>
      <w:tr w:rsidR="00BB3DC2">
        <w:trPr>
          <w:trHeight w:val="54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招标代理联系人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szCs w:val="21"/>
              </w:rPr>
              <w:t>鲁敏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 xml:space="preserve">  谭向雪   黄孟潞  郭柔汐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0871-63635661</w:t>
            </w:r>
          </w:p>
        </w:tc>
      </w:tr>
      <w:tr w:rsidR="00BB3DC2">
        <w:trPr>
          <w:trHeight w:val="54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监督部门名称及联系方式</w:t>
            </w:r>
          </w:p>
        </w:tc>
        <w:tc>
          <w:tcPr>
            <w:tcW w:w="10522" w:type="dxa"/>
            <w:gridSpan w:val="4"/>
            <w:vAlign w:val="center"/>
          </w:tcPr>
          <w:p w:rsidR="00BB3DC2" w:rsidRDefault="004E18EF" w:rsidP="00B8721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昆明</w:t>
            </w:r>
            <w:r w:rsidR="00B87212">
              <w:rPr>
                <w:rFonts w:ascii="宋体" w:hAnsi="宋体" w:cs="仿宋_GB2312" w:hint="eastAsia"/>
                <w:szCs w:val="21"/>
              </w:rPr>
              <w:t>公交</w:t>
            </w:r>
            <w:r w:rsidR="00B87212">
              <w:rPr>
                <w:rFonts w:ascii="宋体" w:hAnsi="宋体" w:cs="仿宋_GB2312"/>
                <w:szCs w:val="21"/>
              </w:rPr>
              <w:t>集团</w:t>
            </w:r>
            <w:r>
              <w:rPr>
                <w:rFonts w:ascii="宋体" w:hAnsi="宋体" w:cs="仿宋_GB2312"/>
                <w:szCs w:val="21"/>
              </w:rPr>
              <w:t>有限责任公司合</w:t>
            </w:r>
            <w:proofErr w:type="gramStart"/>
            <w:r>
              <w:rPr>
                <w:rFonts w:ascii="宋体" w:hAnsi="宋体" w:cs="仿宋_GB2312"/>
                <w:szCs w:val="21"/>
              </w:rPr>
              <w:t>规</w:t>
            </w:r>
            <w:proofErr w:type="gramEnd"/>
            <w:r w:rsidR="00B87212">
              <w:rPr>
                <w:rFonts w:ascii="宋体" w:hAnsi="宋体" w:cs="仿宋_GB2312" w:hint="eastAsia"/>
                <w:szCs w:val="21"/>
              </w:rPr>
              <w:t>管理</w:t>
            </w:r>
            <w:r>
              <w:rPr>
                <w:rFonts w:ascii="宋体" w:hAnsi="宋体" w:cs="仿宋_GB2312"/>
                <w:szCs w:val="21"/>
              </w:rPr>
              <w:t>部</w:t>
            </w: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 w:rsidR="00B87212">
              <w:rPr>
                <w:rFonts w:ascii="宋体" w:hAnsi="宋体" w:cs="宋体"/>
                <w:szCs w:val="21"/>
              </w:rPr>
              <w:t>13888003937</w:t>
            </w:r>
          </w:p>
        </w:tc>
      </w:tr>
      <w:tr w:rsidR="00BB3DC2">
        <w:trPr>
          <w:trHeight w:hRule="exact" w:val="47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项目名称</w:t>
            </w:r>
          </w:p>
        </w:tc>
        <w:tc>
          <w:tcPr>
            <w:tcW w:w="10522" w:type="dxa"/>
            <w:gridSpan w:val="4"/>
            <w:vAlign w:val="center"/>
          </w:tcPr>
          <w:p w:rsidR="00BB3DC2" w:rsidRDefault="00B87212" w:rsidP="00B8721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B87212">
              <w:rPr>
                <w:rFonts w:ascii="宋体" w:hAnsi="宋体" w:cs="仿宋_GB2312" w:hint="eastAsia"/>
                <w:szCs w:val="21"/>
              </w:rPr>
              <w:t>昆明</w:t>
            </w:r>
            <w:proofErr w:type="gramStart"/>
            <w:r w:rsidRPr="00B87212">
              <w:rPr>
                <w:rFonts w:ascii="宋体" w:hAnsi="宋体" w:cs="仿宋_GB2312" w:hint="eastAsia"/>
                <w:szCs w:val="21"/>
              </w:rPr>
              <w:t>公交城市</w:t>
            </w:r>
            <w:proofErr w:type="gramEnd"/>
            <w:r w:rsidRPr="00B87212">
              <w:rPr>
                <w:rFonts w:ascii="宋体" w:hAnsi="宋体" w:cs="仿宋_GB2312" w:hint="eastAsia"/>
                <w:szCs w:val="21"/>
              </w:rPr>
              <w:t>巴士有限责任公司(2026年-2028年)车辆保险服务项目(A标段</w:t>
            </w:r>
            <w:r>
              <w:rPr>
                <w:rFonts w:ascii="宋体" w:hAnsi="宋体" w:cs="仿宋_GB2312" w:hint="eastAsia"/>
                <w:szCs w:val="21"/>
              </w:rPr>
              <w:t>)</w:t>
            </w:r>
            <w:r w:rsidR="00B1760B">
              <w:rPr>
                <w:rFonts w:ascii="宋体" w:hAnsi="宋体" w:cs="宋体" w:hint="eastAsia"/>
                <w:szCs w:val="21"/>
              </w:rPr>
              <w:t xml:space="preserve"> （二次招标</w:t>
            </w:r>
            <w:r w:rsidR="00B1760B" w:rsidRPr="003417F7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BB3DC2">
        <w:trPr>
          <w:trHeight w:val="565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开标时间</w:t>
            </w:r>
          </w:p>
        </w:tc>
        <w:tc>
          <w:tcPr>
            <w:tcW w:w="3544" w:type="dxa"/>
            <w:vAlign w:val="center"/>
          </w:tcPr>
          <w:p w:rsidR="00BB3DC2" w:rsidRDefault="004E18EF" w:rsidP="00B1760B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</w:t>
            </w:r>
            <w:r w:rsidR="00CD54B3">
              <w:rPr>
                <w:rFonts w:ascii="宋体" w:hAnsi="宋体" w:cs="仿宋_GB2312"/>
                <w:szCs w:val="21"/>
              </w:rPr>
              <w:t>6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 w:rsidR="00B1760B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 w:rsidR="00B1760B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日9时00分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开标地点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昆明市公共资源交易中心（昆明市呈贡区市级行政中心锦绣大街1号，综合服务楼二楼指定的开标室）</w:t>
            </w:r>
          </w:p>
        </w:tc>
      </w:tr>
      <w:tr w:rsidR="00BB3DC2">
        <w:trPr>
          <w:trHeight w:val="565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招标方式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公开招标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评标办法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综合评分法</w:t>
            </w:r>
          </w:p>
        </w:tc>
      </w:tr>
      <w:tr w:rsidR="00BB3DC2">
        <w:trPr>
          <w:trHeight w:val="565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公示开始时间</w:t>
            </w:r>
          </w:p>
        </w:tc>
        <w:tc>
          <w:tcPr>
            <w:tcW w:w="3544" w:type="dxa"/>
            <w:vAlign w:val="center"/>
          </w:tcPr>
          <w:p w:rsidR="00BB3DC2" w:rsidRDefault="004E18EF" w:rsidP="00B1760B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</w:t>
            </w:r>
            <w:r w:rsidR="00240B86">
              <w:rPr>
                <w:rFonts w:ascii="宋体" w:hAnsi="宋体" w:cs="仿宋_GB2312"/>
                <w:szCs w:val="21"/>
              </w:rPr>
              <w:t>6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 w:rsidR="00B1760B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 w:rsidR="00B1760B">
              <w:rPr>
                <w:rFonts w:ascii="宋体" w:hAnsi="宋体" w:cs="仿宋_GB2312"/>
                <w:szCs w:val="21"/>
              </w:rPr>
              <w:t>4</w:t>
            </w:r>
            <w:r>
              <w:rPr>
                <w:rFonts w:ascii="宋体" w:hAnsi="宋体" w:cs="仿宋_GB2312"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公示结束时间</w:t>
            </w:r>
          </w:p>
        </w:tc>
        <w:tc>
          <w:tcPr>
            <w:tcW w:w="4710" w:type="dxa"/>
            <w:gridSpan w:val="2"/>
            <w:vAlign w:val="center"/>
          </w:tcPr>
          <w:p w:rsidR="00BB3DC2" w:rsidRDefault="004E18EF" w:rsidP="00DC5E3E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</w:t>
            </w:r>
            <w:r w:rsidR="00240B86">
              <w:rPr>
                <w:rFonts w:ascii="宋体" w:hAnsi="宋体" w:cs="仿宋_GB2312"/>
                <w:szCs w:val="21"/>
              </w:rPr>
              <w:t>6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 w:rsidR="00B1760B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 w:rsidR="00DC5E3E">
              <w:rPr>
                <w:rFonts w:ascii="宋体" w:hAnsi="宋体" w:cs="仿宋_GB2312"/>
                <w:szCs w:val="21"/>
              </w:rPr>
              <w:t>7</w:t>
            </w:r>
            <w:r>
              <w:rPr>
                <w:rFonts w:ascii="宋体" w:hAnsi="宋体" w:cs="仿宋_GB2312" w:hint="eastAsia"/>
                <w:szCs w:val="21"/>
              </w:rPr>
              <w:t>日</w:t>
            </w:r>
          </w:p>
        </w:tc>
      </w:tr>
      <w:tr w:rsidR="00BB3DC2">
        <w:trPr>
          <w:trHeight w:hRule="exact" w:val="73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中标候选人名称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投标</w:t>
            </w:r>
            <w:r>
              <w:rPr>
                <w:rFonts w:ascii="宋体" w:hAnsi="宋体" w:cs="仿宋_GB2312"/>
                <w:szCs w:val="21"/>
              </w:rPr>
              <w:t>报价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保险</w:t>
            </w:r>
            <w:r>
              <w:rPr>
                <w:rFonts w:hAnsi="宋体" w:cs="宋体"/>
                <w:szCs w:val="21"/>
              </w:rPr>
              <w:t>服务年限</w:t>
            </w:r>
          </w:p>
        </w:tc>
        <w:tc>
          <w:tcPr>
            <w:tcW w:w="3260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失信惩戒情况</w:t>
            </w:r>
          </w:p>
        </w:tc>
        <w:tc>
          <w:tcPr>
            <w:tcW w:w="1450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得分</w:t>
            </w:r>
          </w:p>
        </w:tc>
      </w:tr>
      <w:tr w:rsidR="00BB3DC2" w:rsidTr="00240B86">
        <w:trPr>
          <w:trHeight w:val="702"/>
          <w:jc w:val="center"/>
        </w:trPr>
        <w:tc>
          <w:tcPr>
            <w:tcW w:w="1066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第一中标候选人</w:t>
            </w:r>
          </w:p>
        </w:tc>
        <w:tc>
          <w:tcPr>
            <w:tcW w:w="2586" w:type="dxa"/>
            <w:gridSpan w:val="2"/>
            <w:vAlign w:val="center"/>
          </w:tcPr>
          <w:p w:rsidR="00BB3DC2" w:rsidRDefault="00DC5E3E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永安财产保险股份有限公司云南分公司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因报价太多，详见投标文件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三年</w:t>
            </w:r>
          </w:p>
        </w:tc>
        <w:tc>
          <w:tcPr>
            <w:tcW w:w="3260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无失信</w:t>
            </w:r>
          </w:p>
        </w:tc>
        <w:tc>
          <w:tcPr>
            <w:tcW w:w="1450" w:type="dxa"/>
            <w:vAlign w:val="center"/>
          </w:tcPr>
          <w:p w:rsidR="00BB3DC2" w:rsidRPr="00DC5E3E" w:rsidRDefault="00DC5E3E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DC5E3E">
              <w:rPr>
                <w:rFonts w:ascii="宋体" w:hAnsi="宋体" w:cs="Courier New"/>
                <w:shd w:val="clear" w:color="auto" w:fill="FFFFFF"/>
              </w:rPr>
              <w:t>89.13</w:t>
            </w:r>
          </w:p>
        </w:tc>
      </w:tr>
      <w:tr w:rsidR="00BB3DC2">
        <w:trPr>
          <w:trHeight w:val="882"/>
          <w:jc w:val="center"/>
        </w:trPr>
        <w:tc>
          <w:tcPr>
            <w:tcW w:w="1066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第二中标候选人</w:t>
            </w:r>
          </w:p>
        </w:tc>
        <w:tc>
          <w:tcPr>
            <w:tcW w:w="2586" w:type="dxa"/>
            <w:gridSpan w:val="2"/>
            <w:vAlign w:val="center"/>
          </w:tcPr>
          <w:p w:rsidR="00BB3DC2" w:rsidRDefault="0090646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中</w:t>
            </w:r>
            <w:r w:rsidR="00DC5E3E">
              <w:rPr>
                <w:rFonts w:ascii="Arial" w:hAnsi="Arial" w:cs="Arial"/>
                <w:sz w:val="20"/>
                <w:shd w:val="clear" w:color="auto" w:fill="FFFFFF"/>
              </w:rPr>
              <w:t>国平安财产保险股份有限公司云南分公司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因报价太多，详见投标文件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三年</w:t>
            </w:r>
          </w:p>
        </w:tc>
        <w:tc>
          <w:tcPr>
            <w:tcW w:w="3260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无失信</w:t>
            </w:r>
          </w:p>
        </w:tc>
        <w:tc>
          <w:tcPr>
            <w:tcW w:w="1450" w:type="dxa"/>
            <w:vAlign w:val="center"/>
          </w:tcPr>
          <w:p w:rsidR="00BB3DC2" w:rsidRPr="00DC5E3E" w:rsidRDefault="00DC5E3E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DC5E3E">
              <w:rPr>
                <w:rFonts w:ascii="宋体" w:hAnsi="宋体" w:cs="Courier New"/>
                <w:shd w:val="clear" w:color="auto" w:fill="FFFFFF"/>
              </w:rPr>
              <w:t>88.17</w:t>
            </w:r>
          </w:p>
        </w:tc>
      </w:tr>
      <w:tr w:rsidR="00BB3DC2">
        <w:trPr>
          <w:trHeight w:val="722"/>
          <w:jc w:val="center"/>
        </w:trPr>
        <w:tc>
          <w:tcPr>
            <w:tcW w:w="1066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第三中标候选人</w:t>
            </w:r>
          </w:p>
        </w:tc>
        <w:tc>
          <w:tcPr>
            <w:tcW w:w="2586" w:type="dxa"/>
            <w:gridSpan w:val="2"/>
            <w:vAlign w:val="center"/>
          </w:tcPr>
          <w:p w:rsidR="00BB3DC2" w:rsidRDefault="00DC5E3E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Arial" w:hAnsi="Arial" w:cs="Arial"/>
                <w:sz w:val="20"/>
                <w:shd w:val="clear" w:color="auto" w:fill="FFFFFF"/>
              </w:rPr>
              <w:t>诚泰财产</w:t>
            </w:r>
            <w:proofErr w:type="gramEnd"/>
            <w:r>
              <w:rPr>
                <w:rFonts w:ascii="Arial" w:hAnsi="Arial" w:cs="Arial"/>
                <w:sz w:val="20"/>
                <w:shd w:val="clear" w:color="auto" w:fill="FFFFFF"/>
              </w:rPr>
              <w:t>保险股份有限公司云南分公司</w:t>
            </w:r>
          </w:p>
        </w:tc>
        <w:tc>
          <w:tcPr>
            <w:tcW w:w="3544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因报价太多，详见投标文件</w:t>
            </w:r>
          </w:p>
        </w:tc>
        <w:tc>
          <w:tcPr>
            <w:tcW w:w="2268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三年</w:t>
            </w:r>
          </w:p>
        </w:tc>
        <w:tc>
          <w:tcPr>
            <w:tcW w:w="3260" w:type="dxa"/>
            <w:vAlign w:val="center"/>
          </w:tcPr>
          <w:p w:rsidR="00BB3DC2" w:rsidRDefault="004E18EF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无失信</w:t>
            </w:r>
          </w:p>
        </w:tc>
        <w:tc>
          <w:tcPr>
            <w:tcW w:w="1450" w:type="dxa"/>
            <w:vAlign w:val="center"/>
          </w:tcPr>
          <w:p w:rsidR="00BB3DC2" w:rsidRPr="00DC5E3E" w:rsidRDefault="00DC5E3E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DC5E3E">
              <w:rPr>
                <w:rFonts w:ascii="宋体" w:hAnsi="宋体" w:cs="Courier New"/>
                <w:shd w:val="clear" w:color="auto" w:fill="FFFFFF"/>
              </w:rPr>
              <w:t>77.27</w:t>
            </w:r>
          </w:p>
        </w:tc>
      </w:tr>
      <w:tr w:rsidR="00BB3DC2">
        <w:trPr>
          <w:trHeight w:hRule="exact" w:val="583"/>
          <w:jc w:val="center"/>
        </w:trPr>
        <w:tc>
          <w:tcPr>
            <w:tcW w:w="1763" w:type="dxa"/>
            <w:gridSpan w:val="2"/>
            <w:vAlign w:val="center"/>
          </w:tcPr>
          <w:p w:rsidR="00BB3DC2" w:rsidRDefault="004E18EF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12411" w:type="dxa"/>
            <w:gridSpan w:val="5"/>
            <w:vAlign w:val="center"/>
          </w:tcPr>
          <w:p w:rsidR="00BB3DC2" w:rsidRDefault="004E18EF">
            <w:r>
              <w:rPr>
                <w:rFonts w:hint="eastAsia"/>
              </w:rPr>
              <w:t>本项目对项目负责人、技术负责人不做要求。</w:t>
            </w:r>
          </w:p>
        </w:tc>
      </w:tr>
      <w:tr w:rsidR="00BB3DC2">
        <w:trPr>
          <w:trHeight w:hRule="exact" w:val="332"/>
          <w:jc w:val="center"/>
        </w:trPr>
        <w:tc>
          <w:tcPr>
            <w:tcW w:w="14174" w:type="dxa"/>
            <w:gridSpan w:val="7"/>
            <w:vAlign w:val="center"/>
          </w:tcPr>
          <w:p w:rsidR="00BB3DC2" w:rsidRDefault="004E18EF">
            <w:pPr>
              <w:jc w:val="center"/>
            </w:pPr>
            <w:r>
              <w:rPr>
                <w:rFonts w:hint="eastAsia"/>
              </w:rPr>
              <w:t>否决投标情况</w:t>
            </w:r>
          </w:p>
        </w:tc>
      </w:tr>
      <w:tr w:rsidR="00BB3DC2">
        <w:trPr>
          <w:trHeight w:hRule="exact" w:val="751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pPr>
              <w:jc w:val="center"/>
            </w:pPr>
            <w:r>
              <w:rPr>
                <w:rFonts w:hint="eastAsia"/>
              </w:rPr>
              <w:t>被否决投标人名称</w:t>
            </w:r>
          </w:p>
        </w:tc>
        <w:tc>
          <w:tcPr>
            <w:tcW w:w="10522" w:type="dxa"/>
            <w:gridSpan w:val="4"/>
            <w:vAlign w:val="center"/>
          </w:tcPr>
          <w:p w:rsidR="00BB3DC2" w:rsidRDefault="004E18EF">
            <w:pPr>
              <w:jc w:val="center"/>
            </w:pPr>
            <w:r>
              <w:rPr>
                <w:rFonts w:hint="eastAsia"/>
              </w:rPr>
              <w:t>被否决依据和原因</w:t>
            </w:r>
          </w:p>
        </w:tc>
      </w:tr>
      <w:tr w:rsidR="00BB3DC2">
        <w:trPr>
          <w:trHeight w:val="580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r>
              <w:rPr>
                <w:rFonts w:hint="eastAsia"/>
              </w:rPr>
              <w:t>无</w:t>
            </w:r>
          </w:p>
        </w:tc>
        <w:tc>
          <w:tcPr>
            <w:tcW w:w="10522" w:type="dxa"/>
            <w:gridSpan w:val="4"/>
            <w:vAlign w:val="center"/>
          </w:tcPr>
          <w:p w:rsidR="00BB3DC2" w:rsidRDefault="004E18EF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BB3DC2">
        <w:trPr>
          <w:trHeight w:hRule="exact" w:val="1163"/>
          <w:jc w:val="center"/>
        </w:trPr>
        <w:tc>
          <w:tcPr>
            <w:tcW w:w="3652" w:type="dxa"/>
            <w:gridSpan w:val="3"/>
            <w:vAlign w:val="center"/>
          </w:tcPr>
          <w:p w:rsidR="00BB3DC2" w:rsidRDefault="004E18EF">
            <w:r>
              <w:rPr>
                <w:rFonts w:hint="eastAsia"/>
              </w:rPr>
              <w:t>招标人审核意见</w:t>
            </w:r>
          </w:p>
        </w:tc>
        <w:tc>
          <w:tcPr>
            <w:tcW w:w="10522" w:type="dxa"/>
            <w:gridSpan w:val="4"/>
          </w:tcPr>
          <w:p w:rsidR="00BB3DC2" w:rsidRDefault="004E18E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同意，请代理公司代为发布。</w:t>
            </w:r>
          </w:p>
          <w:p w:rsidR="00BB3DC2" w:rsidRDefault="004E18EF" w:rsidP="00240B86">
            <w:r>
              <w:rPr>
                <w:rFonts w:hint="eastAsia"/>
              </w:rPr>
              <w:t>审核人：</w:t>
            </w:r>
            <w:r w:rsidR="004630D2">
              <w:rPr>
                <w:rFonts w:hint="eastAsia"/>
              </w:rPr>
              <w:t>张</w:t>
            </w:r>
            <w:r w:rsidR="004630D2">
              <w:t>野本</w:t>
            </w:r>
            <w:bookmarkStart w:id="0" w:name="_GoBack"/>
            <w:bookmarkEnd w:id="0"/>
          </w:p>
        </w:tc>
      </w:tr>
      <w:tr w:rsidR="00BB3DC2">
        <w:trPr>
          <w:trHeight w:hRule="exact" w:val="607"/>
          <w:jc w:val="center"/>
        </w:trPr>
        <w:tc>
          <w:tcPr>
            <w:tcW w:w="14174" w:type="dxa"/>
            <w:gridSpan w:val="7"/>
            <w:vAlign w:val="center"/>
          </w:tcPr>
          <w:p w:rsidR="00BB3DC2" w:rsidRDefault="004E18EF">
            <w:r>
              <w:rPr>
                <w:rFonts w:hint="eastAsia"/>
              </w:rPr>
              <w:t>此公示期不少于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日，若对上述公示有异议，可在公示期内向招标人进行质疑。</w:t>
            </w:r>
          </w:p>
        </w:tc>
      </w:tr>
    </w:tbl>
    <w:p w:rsidR="00BB3DC2" w:rsidRDefault="00BB3DC2"/>
    <w:sectPr w:rsidR="00BB3D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金山简黑体">
    <w:altName w:val="宋体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DJlOTRhOTgxYzFhYmE5ODllZTRiNDFlYzFjOGMifQ=="/>
  </w:docVars>
  <w:rsids>
    <w:rsidRoot w:val="004E65D7"/>
    <w:rsid w:val="00063EA2"/>
    <w:rsid w:val="000761F0"/>
    <w:rsid w:val="001101CF"/>
    <w:rsid w:val="00240B86"/>
    <w:rsid w:val="00374D0D"/>
    <w:rsid w:val="00414EB8"/>
    <w:rsid w:val="004457A5"/>
    <w:rsid w:val="004630D2"/>
    <w:rsid w:val="00484682"/>
    <w:rsid w:val="004E18EF"/>
    <w:rsid w:val="004E65D7"/>
    <w:rsid w:val="004F1F4D"/>
    <w:rsid w:val="00500842"/>
    <w:rsid w:val="00582A15"/>
    <w:rsid w:val="0064406E"/>
    <w:rsid w:val="00651C3E"/>
    <w:rsid w:val="00660B0B"/>
    <w:rsid w:val="00682094"/>
    <w:rsid w:val="006839E3"/>
    <w:rsid w:val="007A79FB"/>
    <w:rsid w:val="00835A56"/>
    <w:rsid w:val="008D55A6"/>
    <w:rsid w:val="00906462"/>
    <w:rsid w:val="00912537"/>
    <w:rsid w:val="00943A7F"/>
    <w:rsid w:val="00991EAB"/>
    <w:rsid w:val="009D26F8"/>
    <w:rsid w:val="00A357B3"/>
    <w:rsid w:val="00B1760B"/>
    <w:rsid w:val="00B87212"/>
    <w:rsid w:val="00BB3DC2"/>
    <w:rsid w:val="00BF6560"/>
    <w:rsid w:val="00C255E0"/>
    <w:rsid w:val="00CA0586"/>
    <w:rsid w:val="00CD0DEF"/>
    <w:rsid w:val="00CD54B3"/>
    <w:rsid w:val="00D22269"/>
    <w:rsid w:val="00D3681F"/>
    <w:rsid w:val="00DA56D8"/>
    <w:rsid w:val="00DC5E3E"/>
    <w:rsid w:val="00EB26FF"/>
    <w:rsid w:val="00F26200"/>
    <w:rsid w:val="00F94512"/>
    <w:rsid w:val="00FE7443"/>
    <w:rsid w:val="010C5220"/>
    <w:rsid w:val="018C1643"/>
    <w:rsid w:val="03321D76"/>
    <w:rsid w:val="08422A5C"/>
    <w:rsid w:val="0B7B1CA7"/>
    <w:rsid w:val="0C01739E"/>
    <w:rsid w:val="0C882344"/>
    <w:rsid w:val="11714A82"/>
    <w:rsid w:val="13203999"/>
    <w:rsid w:val="13B50586"/>
    <w:rsid w:val="1AA475A6"/>
    <w:rsid w:val="1B4D379A"/>
    <w:rsid w:val="1E0010E6"/>
    <w:rsid w:val="1F7850B6"/>
    <w:rsid w:val="1F9C7AC0"/>
    <w:rsid w:val="1FBA61AB"/>
    <w:rsid w:val="21F73C4F"/>
    <w:rsid w:val="2286028D"/>
    <w:rsid w:val="293A2C5A"/>
    <w:rsid w:val="2A1E3435"/>
    <w:rsid w:val="2BFF522B"/>
    <w:rsid w:val="2EEB5131"/>
    <w:rsid w:val="2F096C34"/>
    <w:rsid w:val="2F4818DC"/>
    <w:rsid w:val="2F4838DD"/>
    <w:rsid w:val="2F914F46"/>
    <w:rsid w:val="30B266C6"/>
    <w:rsid w:val="312B46A9"/>
    <w:rsid w:val="32DA370D"/>
    <w:rsid w:val="3464552E"/>
    <w:rsid w:val="37FB6037"/>
    <w:rsid w:val="38217529"/>
    <w:rsid w:val="3860004F"/>
    <w:rsid w:val="3B15248F"/>
    <w:rsid w:val="3B2A0FAA"/>
    <w:rsid w:val="3FD6525C"/>
    <w:rsid w:val="42C10446"/>
    <w:rsid w:val="45321187"/>
    <w:rsid w:val="464F4068"/>
    <w:rsid w:val="46FB7453"/>
    <w:rsid w:val="4AE3705B"/>
    <w:rsid w:val="4DD726BF"/>
    <w:rsid w:val="4E141DE4"/>
    <w:rsid w:val="5087655E"/>
    <w:rsid w:val="513E6ADB"/>
    <w:rsid w:val="545F21A9"/>
    <w:rsid w:val="55343565"/>
    <w:rsid w:val="555A336D"/>
    <w:rsid w:val="58B959EF"/>
    <w:rsid w:val="5BF210F2"/>
    <w:rsid w:val="630D4B2E"/>
    <w:rsid w:val="66A720EC"/>
    <w:rsid w:val="66EC5EFA"/>
    <w:rsid w:val="67AA337C"/>
    <w:rsid w:val="67DF08A2"/>
    <w:rsid w:val="68AB4F58"/>
    <w:rsid w:val="69D166F6"/>
    <w:rsid w:val="6C131266"/>
    <w:rsid w:val="6DFB0400"/>
    <w:rsid w:val="6ED76777"/>
    <w:rsid w:val="6FC54822"/>
    <w:rsid w:val="706B0F6C"/>
    <w:rsid w:val="7400051E"/>
    <w:rsid w:val="745B563F"/>
    <w:rsid w:val="79E15291"/>
    <w:rsid w:val="7CBE2D12"/>
    <w:rsid w:val="7C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D1D68-D34A-4C45-B1A9-707396A1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金山简黑体" w:eastAsia="金山简黑体" w:hAnsi="Courier New"/>
      <w:b/>
      <w:spacing w:val="-8"/>
      <w:sz w:val="44"/>
    </w:r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1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mutirowtextlabel">
    <w:name w:val="mutirowtextlabel"/>
    <w:basedOn w:val="a1"/>
    <w:qFormat/>
  </w:style>
  <w:style w:type="character" w:customStyle="1" w:styleId="Char">
    <w:name w:val="正文文本缩进 Char"/>
    <w:basedOn w:val="a1"/>
    <w:link w:val="a4"/>
    <w:uiPriority w:val="99"/>
    <w:semiHidden/>
    <w:qFormat/>
    <w:rPr>
      <w:rFonts w:ascii="Calibri" w:eastAsia="宋体" w:hAnsi="Calibri" w:cs="Times New Roman"/>
      <w:szCs w:val="20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Calibri" w:eastAsia="宋体" w:hAnsi="Calibri" w:cs="Times New Roman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页眉 Char"/>
    <w:basedOn w:val="a1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LLJ</cp:lastModifiedBy>
  <cp:revision>33</cp:revision>
  <cp:lastPrinted>2025-12-23T09:16:00Z</cp:lastPrinted>
  <dcterms:created xsi:type="dcterms:W3CDTF">2022-06-09T02:15:00Z</dcterms:created>
  <dcterms:modified xsi:type="dcterms:W3CDTF">2026-03-04T02:38:00Z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131D240851EC4361B051D70BA979B6F3_12</vt:lpwstr>
  </property>
  <property fmtid="{D5CDD505-2E9C-101B-9397-08002B2CF9AE}" pid="4" name="KSOTemplateDocerSaveRecord">
    <vt:lpwstr>eyJoZGlkIjoiOGY1NDJlOTRhOTgxYzFhYmE5ODllZTRiNDFlYzFjOGMiLCJ1c2VySWQiOiI3NzQwNjg3MjkifQ==</vt:lpwstr>
  </property>
</Properties>
</file>