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6BD8D" w14:textId="77777777" w:rsidR="00692632" w:rsidRDefault="009C637D">
      <w:pPr>
        <w:kinsoku w:val="0"/>
        <w:overflowPunct w:val="0"/>
        <w:adjustRightInd w:val="0"/>
        <w:snapToGrid w:val="0"/>
        <w:spacing w:line="360" w:lineRule="auto"/>
        <w:jc w:val="center"/>
        <w:outlineLvl w:val="0"/>
        <w:rPr>
          <w:rFonts w:hAnsi="宋体"/>
          <w:b/>
          <w:sz w:val="30"/>
          <w:szCs w:val="30"/>
        </w:rPr>
      </w:pPr>
      <w:bookmarkStart w:id="0" w:name="OLE_LINK25"/>
      <w:r>
        <w:rPr>
          <w:rFonts w:hAnsi="宋体" w:hint="eastAsia"/>
          <w:b/>
          <w:sz w:val="30"/>
          <w:szCs w:val="30"/>
        </w:rPr>
        <w:t>昆明地铁线网列车送修专用线及综合利用工程</w:t>
      </w:r>
      <w:bookmarkEnd w:id="0"/>
    </w:p>
    <w:p w14:paraId="6035646F" w14:textId="77777777" w:rsidR="00692632" w:rsidRDefault="009C637D">
      <w:pPr>
        <w:kinsoku w:val="0"/>
        <w:overflowPunct w:val="0"/>
        <w:adjustRightInd w:val="0"/>
        <w:snapToGrid w:val="0"/>
        <w:spacing w:line="360" w:lineRule="auto"/>
        <w:jc w:val="center"/>
        <w:outlineLvl w:val="0"/>
        <w:rPr>
          <w:rFonts w:hAnsi="宋体"/>
          <w:b/>
          <w:sz w:val="30"/>
          <w:szCs w:val="30"/>
        </w:rPr>
      </w:pPr>
      <w:r>
        <w:rPr>
          <w:rFonts w:hAnsi="宋体"/>
          <w:b/>
          <w:sz w:val="30"/>
          <w:szCs w:val="30"/>
        </w:rPr>
        <w:t>环境影响评价公众参与</w:t>
      </w:r>
      <w:r>
        <w:rPr>
          <w:rFonts w:hAnsi="宋体" w:hint="eastAsia"/>
          <w:b/>
          <w:sz w:val="30"/>
          <w:szCs w:val="30"/>
        </w:rPr>
        <w:t>信息</w:t>
      </w:r>
      <w:r>
        <w:rPr>
          <w:rFonts w:hAnsi="宋体"/>
          <w:b/>
          <w:sz w:val="30"/>
          <w:szCs w:val="30"/>
        </w:rPr>
        <w:t>公示</w:t>
      </w:r>
    </w:p>
    <w:p w14:paraId="674EF9E5" w14:textId="77777777" w:rsidR="00692632" w:rsidRDefault="009C637D">
      <w:pPr>
        <w:kinsoku w:val="0"/>
        <w:overflowPunct w:val="0"/>
        <w:adjustRightInd w:val="0"/>
        <w:snapToGrid w:val="0"/>
        <w:spacing w:line="360" w:lineRule="auto"/>
        <w:jc w:val="center"/>
        <w:outlineLvl w:val="0"/>
        <w:rPr>
          <w:rFonts w:hAnsi="宋体"/>
          <w:b/>
          <w:sz w:val="28"/>
          <w:szCs w:val="28"/>
        </w:rPr>
      </w:pPr>
      <w:r>
        <w:rPr>
          <w:rFonts w:hAnsi="宋体" w:hint="eastAsia"/>
          <w:b/>
          <w:sz w:val="28"/>
          <w:szCs w:val="28"/>
        </w:rPr>
        <w:t>（第一次）</w:t>
      </w:r>
    </w:p>
    <w:p w14:paraId="3829A748" w14:textId="77777777" w:rsidR="00692632" w:rsidRDefault="00692632">
      <w:pPr>
        <w:kinsoku w:val="0"/>
        <w:overflowPunct w:val="0"/>
        <w:adjustRightInd w:val="0"/>
        <w:snapToGrid w:val="0"/>
        <w:jc w:val="center"/>
        <w:outlineLvl w:val="0"/>
        <w:rPr>
          <w:rFonts w:hAnsi="宋体"/>
          <w:b/>
          <w:sz w:val="28"/>
          <w:szCs w:val="28"/>
        </w:rPr>
      </w:pPr>
    </w:p>
    <w:p w14:paraId="7608B202" w14:textId="77777777" w:rsidR="00692632" w:rsidRDefault="009C637D">
      <w:pPr>
        <w:adjustRightInd w:val="0"/>
        <w:snapToGrid w:val="0"/>
        <w:spacing w:line="360" w:lineRule="auto"/>
        <w:ind w:firstLineChars="200" w:firstLine="480"/>
        <w:rPr>
          <w:sz w:val="24"/>
        </w:rPr>
      </w:pPr>
      <w:r>
        <w:rPr>
          <w:rFonts w:hint="eastAsia"/>
          <w:sz w:val="24"/>
        </w:rPr>
        <w:t>根据《中华人民共和国环境影响评价法》和《环境影响评价公众参与办法》（生态环境部令第</w:t>
      </w:r>
      <w:r>
        <w:rPr>
          <w:rFonts w:hint="eastAsia"/>
          <w:sz w:val="24"/>
        </w:rPr>
        <w:t>4</w:t>
      </w:r>
      <w:r>
        <w:rPr>
          <w:rFonts w:hint="eastAsia"/>
          <w:sz w:val="24"/>
        </w:rPr>
        <w:t>号）等相关要求，现将昆明地铁线网列车送修专用线及综合利用工程环境影响评价有关信息予以公告：</w:t>
      </w:r>
    </w:p>
    <w:p w14:paraId="34711543" w14:textId="77777777" w:rsidR="00692632" w:rsidRDefault="009C637D">
      <w:pPr>
        <w:adjustRightInd w:val="0"/>
        <w:snapToGrid w:val="0"/>
        <w:spacing w:beforeLines="50" w:before="156" w:line="360" w:lineRule="auto"/>
        <w:rPr>
          <w:b/>
          <w:sz w:val="24"/>
        </w:rPr>
      </w:pPr>
      <w:r>
        <w:rPr>
          <w:rFonts w:hAnsi="宋体"/>
          <w:b/>
          <w:sz w:val="24"/>
        </w:rPr>
        <w:t>一、</w:t>
      </w:r>
      <w:r>
        <w:rPr>
          <w:rFonts w:hint="eastAsia"/>
          <w:b/>
          <w:sz w:val="24"/>
        </w:rPr>
        <w:t>项目基本情况</w:t>
      </w:r>
    </w:p>
    <w:p w14:paraId="0C8F45BE" w14:textId="77777777" w:rsidR="00692632" w:rsidRDefault="009C637D">
      <w:pPr>
        <w:tabs>
          <w:tab w:val="left" w:pos="0"/>
        </w:tabs>
        <w:adjustRightInd w:val="0"/>
        <w:snapToGrid w:val="0"/>
        <w:spacing w:line="360" w:lineRule="auto"/>
        <w:rPr>
          <w:sz w:val="24"/>
        </w:rPr>
      </w:pPr>
      <w:r>
        <w:rPr>
          <w:rFonts w:hint="eastAsia"/>
          <w:b/>
          <w:sz w:val="24"/>
        </w:rPr>
        <w:t>项目名称</w:t>
      </w:r>
      <w:r>
        <w:rPr>
          <w:b/>
          <w:sz w:val="24"/>
        </w:rPr>
        <w:t>：</w:t>
      </w:r>
      <w:r>
        <w:rPr>
          <w:rFonts w:hint="eastAsia"/>
          <w:sz w:val="24"/>
        </w:rPr>
        <w:t>昆明地铁线网列车送修专用线及综合利用工程</w:t>
      </w:r>
    </w:p>
    <w:p w14:paraId="62D7A05B" w14:textId="77777777" w:rsidR="00692632" w:rsidRDefault="009C637D">
      <w:pPr>
        <w:tabs>
          <w:tab w:val="left" w:pos="0"/>
        </w:tabs>
        <w:adjustRightInd w:val="0"/>
        <w:snapToGrid w:val="0"/>
        <w:spacing w:line="360" w:lineRule="auto"/>
        <w:rPr>
          <w:sz w:val="24"/>
        </w:rPr>
      </w:pPr>
      <w:r>
        <w:rPr>
          <w:b/>
          <w:sz w:val="24"/>
        </w:rPr>
        <w:t>建设单位：</w:t>
      </w:r>
      <w:r>
        <w:rPr>
          <w:rFonts w:hint="eastAsia"/>
          <w:sz w:val="24"/>
        </w:rPr>
        <w:t>昆明轨道交通集团有限公司</w:t>
      </w:r>
    </w:p>
    <w:p w14:paraId="5115BAE6" w14:textId="2EE1E84A" w:rsidR="00692632" w:rsidRDefault="009C637D">
      <w:pPr>
        <w:tabs>
          <w:tab w:val="left" w:pos="0"/>
        </w:tabs>
        <w:adjustRightInd w:val="0"/>
        <w:snapToGrid w:val="0"/>
        <w:spacing w:line="360" w:lineRule="auto"/>
        <w:rPr>
          <w:sz w:val="24"/>
        </w:rPr>
      </w:pPr>
      <w:r>
        <w:rPr>
          <w:b/>
          <w:sz w:val="24"/>
        </w:rPr>
        <w:t>建设地点：</w:t>
      </w:r>
      <w:r>
        <w:rPr>
          <w:rFonts w:hint="eastAsia"/>
          <w:bCs/>
          <w:sz w:val="24"/>
        </w:rPr>
        <w:t>项目位于昆明南部，线路分别经过呈贡区、度假区、</w:t>
      </w:r>
      <w:r w:rsidR="00D771E4">
        <w:rPr>
          <w:rFonts w:hint="eastAsia"/>
          <w:bCs/>
          <w:sz w:val="24"/>
        </w:rPr>
        <w:t>高新区（</w:t>
      </w:r>
      <w:r>
        <w:rPr>
          <w:rFonts w:hint="eastAsia"/>
          <w:bCs/>
          <w:sz w:val="24"/>
        </w:rPr>
        <w:t>马金铺</w:t>
      </w:r>
      <w:r w:rsidR="00D771E4">
        <w:rPr>
          <w:rFonts w:hint="eastAsia"/>
          <w:bCs/>
          <w:sz w:val="24"/>
        </w:rPr>
        <w:t>）</w:t>
      </w:r>
      <w:r>
        <w:rPr>
          <w:rFonts w:hint="eastAsia"/>
          <w:bCs/>
          <w:sz w:val="24"/>
        </w:rPr>
        <w:t>、</w:t>
      </w:r>
      <w:r w:rsidR="00D771E4">
        <w:rPr>
          <w:rFonts w:hint="eastAsia"/>
          <w:bCs/>
          <w:sz w:val="24"/>
        </w:rPr>
        <w:t>晋宁区（</w:t>
      </w:r>
      <w:r>
        <w:rPr>
          <w:rFonts w:hint="eastAsia"/>
          <w:bCs/>
          <w:sz w:val="24"/>
        </w:rPr>
        <w:t>晋城</w:t>
      </w:r>
      <w:r w:rsidR="00D771E4">
        <w:rPr>
          <w:rFonts w:hint="eastAsia"/>
          <w:bCs/>
          <w:sz w:val="24"/>
        </w:rPr>
        <w:t>）</w:t>
      </w:r>
      <w:r>
        <w:rPr>
          <w:rFonts w:hint="eastAsia"/>
          <w:bCs/>
          <w:sz w:val="24"/>
        </w:rPr>
        <w:t>。</w:t>
      </w:r>
    </w:p>
    <w:p w14:paraId="489FD930" w14:textId="2DD1BD85" w:rsidR="00692632" w:rsidRDefault="009C637D">
      <w:pPr>
        <w:tabs>
          <w:tab w:val="left" w:pos="0"/>
        </w:tabs>
        <w:adjustRightInd w:val="0"/>
        <w:snapToGrid w:val="0"/>
        <w:spacing w:line="360" w:lineRule="auto"/>
        <w:rPr>
          <w:b/>
          <w:sz w:val="24"/>
        </w:rPr>
      </w:pPr>
      <w:r>
        <w:rPr>
          <w:rFonts w:hint="eastAsia"/>
          <w:b/>
          <w:sz w:val="24"/>
        </w:rPr>
        <w:t>建设内容：</w:t>
      </w:r>
      <w:r>
        <w:rPr>
          <w:rFonts w:hint="eastAsia"/>
          <w:sz w:val="24"/>
        </w:rPr>
        <w:t>列车送修专用线起于大学城南站，止于中车基地，线路全长</w:t>
      </w:r>
      <w:r>
        <w:rPr>
          <w:rFonts w:hint="eastAsia"/>
          <w:sz w:val="24"/>
        </w:rPr>
        <w:t>12.3km</w:t>
      </w:r>
      <w:r>
        <w:rPr>
          <w:rFonts w:hint="eastAsia"/>
          <w:sz w:val="24"/>
        </w:rPr>
        <w:t>，</w:t>
      </w:r>
      <w:bookmarkStart w:id="1" w:name="_GoBack"/>
      <w:bookmarkEnd w:id="1"/>
      <w:r>
        <w:rPr>
          <w:rFonts w:hint="eastAsia"/>
          <w:sz w:val="24"/>
        </w:rPr>
        <w:t>满足将线网运营车辆通过本线转运至昆明中车基地进行大架修</w:t>
      </w:r>
      <w:r w:rsidR="00D771E4" w:rsidRPr="00D904A1">
        <w:rPr>
          <w:rFonts w:hint="eastAsia"/>
          <w:sz w:val="24"/>
        </w:rPr>
        <w:t>的功能</w:t>
      </w:r>
      <w:r>
        <w:rPr>
          <w:rFonts w:hint="eastAsia"/>
          <w:sz w:val="24"/>
        </w:rPr>
        <w:t>，其中，正线部分改造利用长</w:t>
      </w:r>
      <w:r>
        <w:rPr>
          <w:rFonts w:hint="eastAsia"/>
          <w:sz w:val="24"/>
        </w:rPr>
        <w:t>10.3km</w:t>
      </w:r>
      <w:r>
        <w:rPr>
          <w:rFonts w:hint="eastAsia"/>
          <w:sz w:val="24"/>
        </w:rPr>
        <w:t>，连接正线与昆明中车基地的</w:t>
      </w:r>
      <w:proofErr w:type="gramStart"/>
      <w:r>
        <w:rPr>
          <w:rFonts w:hint="eastAsia"/>
          <w:sz w:val="24"/>
        </w:rPr>
        <w:t>出入线</w:t>
      </w:r>
      <w:proofErr w:type="gramEnd"/>
      <w:r>
        <w:rPr>
          <w:rFonts w:hint="eastAsia"/>
          <w:sz w:val="24"/>
        </w:rPr>
        <w:t>及联络线长约</w:t>
      </w:r>
      <w:r>
        <w:rPr>
          <w:rFonts w:hint="eastAsia"/>
          <w:sz w:val="24"/>
        </w:rPr>
        <w:t>2km</w:t>
      </w:r>
      <w:r>
        <w:rPr>
          <w:rFonts w:hint="eastAsia"/>
          <w:sz w:val="24"/>
        </w:rPr>
        <w:t>。</w:t>
      </w:r>
    </w:p>
    <w:p w14:paraId="43EADFF6" w14:textId="77777777" w:rsidR="00692632" w:rsidRDefault="009C637D">
      <w:pPr>
        <w:adjustRightInd w:val="0"/>
        <w:snapToGrid w:val="0"/>
        <w:spacing w:line="360" w:lineRule="auto"/>
        <w:rPr>
          <w:b/>
          <w:sz w:val="24"/>
        </w:rPr>
      </w:pPr>
      <w:r>
        <w:rPr>
          <w:rFonts w:hint="eastAsia"/>
          <w:b/>
          <w:sz w:val="24"/>
        </w:rPr>
        <w:t>二</w:t>
      </w:r>
      <w:r>
        <w:rPr>
          <w:b/>
          <w:sz w:val="24"/>
        </w:rPr>
        <w:t>、建设单位</w:t>
      </w:r>
      <w:r>
        <w:rPr>
          <w:rFonts w:hint="eastAsia"/>
          <w:b/>
          <w:sz w:val="24"/>
        </w:rPr>
        <w:t>及联系方式</w:t>
      </w:r>
    </w:p>
    <w:p w14:paraId="5D7C9D6C" w14:textId="77777777" w:rsidR="00692632" w:rsidRDefault="009C637D">
      <w:pPr>
        <w:adjustRightInd w:val="0"/>
        <w:snapToGrid w:val="0"/>
        <w:spacing w:line="360" w:lineRule="auto"/>
        <w:rPr>
          <w:snapToGrid w:val="0"/>
          <w:kern w:val="0"/>
          <w:sz w:val="24"/>
          <w:lang w:val="en-GB" w:bidi="he-IL"/>
        </w:rPr>
      </w:pPr>
      <w:r>
        <w:rPr>
          <w:rFonts w:hint="eastAsia"/>
          <w:sz w:val="24"/>
        </w:rPr>
        <w:t>昆明轨道交通集团有限公司</w:t>
      </w:r>
      <w:r>
        <w:rPr>
          <w:rFonts w:hint="eastAsia"/>
          <w:sz w:val="24"/>
        </w:rPr>
        <w:t xml:space="preserve"> </w:t>
      </w:r>
    </w:p>
    <w:p w14:paraId="79CEF7F2" w14:textId="5DB1A1AB" w:rsidR="00692632" w:rsidRPr="009C637D" w:rsidRDefault="009C637D">
      <w:pPr>
        <w:adjustRightInd w:val="0"/>
        <w:snapToGrid w:val="0"/>
        <w:spacing w:line="360" w:lineRule="auto"/>
        <w:rPr>
          <w:snapToGrid w:val="0"/>
          <w:kern w:val="0"/>
          <w:sz w:val="24"/>
          <w:lang w:bidi="he-IL"/>
        </w:rPr>
      </w:pPr>
      <w:r>
        <w:rPr>
          <w:snapToGrid w:val="0"/>
          <w:kern w:val="0"/>
          <w:sz w:val="24"/>
          <w:lang w:val="en-GB" w:bidi="he-IL"/>
        </w:rPr>
        <w:t>联系人：</w:t>
      </w:r>
      <w:r>
        <w:rPr>
          <w:rFonts w:hint="eastAsia"/>
          <w:sz w:val="24"/>
        </w:rPr>
        <w:t>刘工</w:t>
      </w:r>
      <w:r>
        <w:rPr>
          <w:snapToGrid w:val="0"/>
          <w:kern w:val="0"/>
          <w:sz w:val="24"/>
          <w:lang w:val="en-GB" w:bidi="he-IL"/>
        </w:rPr>
        <w:t>，联系电话：</w:t>
      </w:r>
      <w:r>
        <w:rPr>
          <w:rFonts w:hint="eastAsia"/>
          <w:sz w:val="24"/>
        </w:rPr>
        <w:t>18288612077</w:t>
      </w:r>
      <w:r>
        <w:rPr>
          <w:snapToGrid w:val="0"/>
          <w:kern w:val="0"/>
          <w:sz w:val="24"/>
          <w:lang w:val="en-GB" w:bidi="he-IL"/>
        </w:rPr>
        <w:t>，</w:t>
      </w:r>
      <w:r w:rsidRPr="009C637D">
        <w:rPr>
          <w:snapToGrid w:val="0"/>
          <w:kern w:val="0"/>
          <w:sz w:val="24"/>
          <w:lang w:val="en-GB" w:bidi="he-IL"/>
        </w:rPr>
        <w:t>联系邮箱：</w:t>
      </w:r>
      <w:r w:rsidRPr="009C637D">
        <w:rPr>
          <w:rFonts w:hint="eastAsia"/>
          <w:snapToGrid w:val="0"/>
          <w:kern w:val="0"/>
          <w:sz w:val="24"/>
          <w:lang w:bidi="he-IL"/>
        </w:rPr>
        <w:t>49085190@qq.com</w:t>
      </w:r>
    </w:p>
    <w:p w14:paraId="3992A0D9" w14:textId="77777777" w:rsidR="00692632" w:rsidRDefault="009C637D">
      <w:pPr>
        <w:adjustRightInd w:val="0"/>
        <w:snapToGrid w:val="0"/>
        <w:spacing w:line="360" w:lineRule="auto"/>
        <w:rPr>
          <w:b/>
          <w:sz w:val="24"/>
        </w:rPr>
      </w:pPr>
      <w:r>
        <w:rPr>
          <w:b/>
          <w:sz w:val="24"/>
        </w:rPr>
        <w:t>三、</w:t>
      </w:r>
      <w:r>
        <w:rPr>
          <w:rFonts w:hint="eastAsia"/>
          <w:b/>
          <w:sz w:val="24"/>
        </w:rPr>
        <w:t>环境影响报告书编制单位及联系方式</w:t>
      </w:r>
    </w:p>
    <w:p w14:paraId="7B57DDE2" w14:textId="77777777" w:rsidR="00692632" w:rsidRDefault="009C637D">
      <w:pPr>
        <w:adjustRightInd w:val="0"/>
        <w:snapToGrid w:val="0"/>
        <w:spacing w:line="360" w:lineRule="auto"/>
        <w:rPr>
          <w:sz w:val="24"/>
        </w:rPr>
      </w:pPr>
      <w:proofErr w:type="gramStart"/>
      <w:r>
        <w:rPr>
          <w:rFonts w:hint="eastAsia"/>
          <w:sz w:val="24"/>
        </w:rPr>
        <w:t>昆明龙慧工程设计</w:t>
      </w:r>
      <w:proofErr w:type="gramEnd"/>
      <w:r>
        <w:rPr>
          <w:rFonts w:hint="eastAsia"/>
          <w:sz w:val="24"/>
        </w:rPr>
        <w:t>咨询有限公司</w:t>
      </w:r>
    </w:p>
    <w:p w14:paraId="2D3C1FE0" w14:textId="77777777" w:rsidR="00692632" w:rsidRDefault="009C637D">
      <w:pPr>
        <w:adjustRightInd w:val="0"/>
        <w:snapToGrid w:val="0"/>
        <w:spacing w:line="360" w:lineRule="auto"/>
        <w:rPr>
          <w:b/>
          <w:bCs/>
          <w:sz w:val="24"/>
        </w:rPr>
      </w:pPr>
      <w:r>
        <w:rPr>
          <w:rFonts w:hint="eastAsia"/>
          <w:snapToGrid w:val="0"/>
          <w:kern w:val="0"/>
          <w:sz w:val="24"/>
          <w:lang w:val="en-GB" w:bidi="he-IL"/>
        </w:rPr>
        <w:t>联系人：</w:t>
      </w:r>
      <w:r>
        <w:rPr>
          <w:rFonts w:hint="eastAsia"/>
          <w:snapToGrid w:val="0"/>
          <w:kern w:val="0"/>
          <w:sz w:val="24"/>
          <w:lang w:bidi="he-IL"/>
        </w:rPr>
        <w:t>金工</w:t>
      </w:r>
      <w:r>
        <w:rPr>
          <w:rFonts w:hint="eastAsia"/>
          <w:snapToGrid w:val="0"/>
          <w:kern w:val="0"/>
          <w:sz w:val="24"/>
          <w:lang w:val="en-GB" w:bidi="he-IL"/>
        </w:rPr>
        <w:t>，联系电话：</w:t>
      </w:r>
      <w:r>
        <w:rPr>
          <w:rFonts w:hint="eastAsia"/>
          <w:snapToGrid w:val="0"/>
          <w:kern w:val="0"/>
          <w:sz w:val="24"/>
          <w:lang w:bidi="he-IL"/>
        </w:rPr>
        <w:t>18687515485</w:t>
      </w:r>
      <w:r>
        <w:rPr>
          <w:rFonts w:hint="eastAsia"/>
          <w:snapToGrid w:val="0"/>
          <w:kern w:val="0"/>
          <w:sz w:val="24"/>
          <w:lang w:val="en-GB" w:bidi="he-IL"/>
        </w:rPr>
        <w:t>，联系邮箱：</w:t>
      </w:r>
      <w:r>
        <w:rPr>
          <w:rFonts w:hint="eastAsia"/>
          <w:snapToGrid w:val="0"/>
          <w:kern w:val="0"/>
          <w:sz w:val="24"/>
          <w:lang w:bidi="he-IL"/>
        </w:rPr>
        <w:t>3308349775</w:t>
      </w:r>
      <w:r>
        <w:rPr>
          <w:rFonts w:hint="eastAsia"/>
          <w:snapToGrid w:val="0"/>
          <w:kern w:val="0"/>
          <w:sz w:val="24"/>
          <w:lang w:val="en-GB" w:bidi="he-IL"/>
        </w:rPr>
        <w:t>@qq.com</w:t>
      </w:r>
    </w:p>
    <w:p w14:paraId="48D3C413" w14:textId="77777777" w:rsidR="00692632" w:rsidRDefault="009C637D">
      <w:pPr>
        <w:adjustRightInd w:val="0"/>
        <w:snapToGrid w:val="0"/>
        <w:spacing w:line="360" w:lineRule="auto"/>
        <w:rPr>
          <w:b/>
          <w:sz w:val="24"/>
        </w:rPr>
      </w:pPr>
      <w:r>
        <w:rPr>
          <w:rFonts w:hint="eastAsia"/>
          <w:b/>
          <w:sz w:val="24"/>
        </w:rPr>
        <w:t>四、公众意见表</w:t>
      </w:r>
    </w:p>
    <w:p w14:paraId="38609190" w14:textId="77777777" w:rsidR="00692632" w:rsidRDefault="009C637D">
      <w:pPr>
        <w:adjustRightInd w:val="0"/>
        <w:snapToGrid w:val="0"/>
        <w:spacing w:line="360" w:lineRule="auto"/>
        <w:rPr>
          <w:bCs/>
          <w:sz w:val="24"/>
        </w:rPr>
      </w:pPr>
      <w:r>
        <w:rPr>
          <w:rFonts w:hint="eastAsia"/>
          <w:bCs/>
          <w:sz w:val="24"/>
        </w:rPr>
        <w:t>公众意见表可通过网站自行下载填写：</w:t>
      </w:r>
    </w:p>
    <w:p w14:paraId="3C4E9EDA" w14:textId="77777777" w:rsidR="00692632" w:rsidRDefault="009C637D">
      <w:pPr>
        <w:adjustRightInd w:val="0"/>
        <w:snapToGrid w:val="0"/>
        <w:spacing w:line="360" w:lineRule="auto"/>
        <w:rPr>
          <w:bCs/>
          <w:sz w:val="24"/>
        </w:rPr>
      </w:pPr>
      <w:r>
        <w:rPr>
          <w:rFonts w:hint="eastAsia"/>
          <w:bCs/>
          <w:sz w:val="24"/>
        </w:rPr>
        <w:t>公众意见表下载网址：</w:t>
      </w:r>
    </w:p>
    <w:p w14:paraId="7A3BE0A2" w14:textId="77777777" w:rsidR="00692632" w:rsidRDefault="009C637D">
      <w:pPr>
        <w:adjustRightInd w:val="0"/>
        <w:snapToGrid w:val="0"/>
        <w:spacing w:line="360" w:lineRule="auto"/>
        <w:rPr>
          <w:bCs/>
          <w:sz w:val="24"/>
        </w:rPr>
      </w:pPr>
      <w:r>
        <w:rPr>
          <w:sz w:val="24"/>
        </w:rPr>
        <w:t>http://www.mee.gov.cn/xxgk2018/xxgk/xxgk01/201810/t20181024_665329.html</w:t>
      </w:r>
      <w:r>
        <w:rPr>
          <w:rFonts w:hint="eastAsia"/>
          <w:bCs/>
          <w:sz w:val="24"/>
        </w:rPr>
        <w:t>。</w:t>
      </w:r>
    </w:p>
    <w:p w14:paraId="15186E28" w14:textId="77777777" w:rsidR="00692632" w:rsidRDefault="009C637D">
      <w:pPr>
        <w:adjustRightInd w:val="0"/>
        <w:snapToGrid w:val="0"/>
        <w:spacing w:line="360" w:lineRule="auto"/>
        <w:rPr>
          <w:b/>
          <w:sz w:val="24"/>
        </w:rPr>
      </w:pPr>
      <w:r>
        <w:rPr>
          <w:rFonts w:hint="eastAsia"/>
          <w:b/>
          <w:sz w:val="24"/>
        </w:rPr>
        <w:t>五、提交公众意见表的方式和途径</w:t>
      </w:r>
    </w:p>
    <w:p w14:paraId="0633DE5F" w14:textId="77777777" w:rsidR="00692632" w:rsidRDefault="009C637D">
      <w:pPr>
        <w:adjustRightInd w:val="0"/>
        <w:snapToGrid w:val="0"/>
        <w:spacing w:line="360" w:lineRule="auto"/>
        <w:rPr>
          <w:bCs/>
          <w:sz w:val="24"/>
        </w:rPr>
      </w:pPr>
      <w:r>
        <w:rPr>
          <w:rFonts w:hint="eastAsia"/>
          <w:bCs/>
          <w:sz w:val="24"/>
        </w:rPr>
        <w:t>可以将电子版的意见表发到</w:t>
      </w:r>
      <w:r>
        <w:rPr>
          <w:rFonts w:hint="eastAsia"/>
          <w:snapToGrid w:val="0"/>
          <w:kern w:val="0"/>
          <w:sz w:val="24"/>
          <w:lang w:val="en-GB" w:bidi="he-IL"/>
        </w:rPr>
        <w:t>联系邮箱，或者将</w:t>
      </w:r>
      <w:r>
        <w:rPr>
          <w:rFonts w:hint="eastAsia"/>
          <w:bCs/>
          <w:sz w:val="24"/>
        </w:rPr>
        <w:t>意见表以图片的方式发到联系邮箱。</w:t>
      </w:r>
    </w:p>
    <w:p w14:paraId="28A509E2" w14:textId="77777777" w:rsidR="00692632" w:rsidRDefault="009C637D">
      <w:pPr>
        <w:adjustRightInd w:val="0"/>
        <w:snapToGrid w:val="0"/>
        <w:spacing w:line="360" w:lineRule="auto"/>
        <w:jc w:val="right"/>
        <w:rPr>
          <w:sz w:val="24"/>
        </w:rPr>
      </w:pPr>
      <w:r>
        <w:rPr>
          <w:rFonts w:hint="eastAsia"/>
          <w:sz w:val="24"/>
        </w:rPr>
        <w:t>昆明轨道交通集团有限公司</w:t>
      </w:r>
    </w:p>
    <w:p w14:paraId="409F2B7D" w14:textId="298E5572" w:rsidR="00692632" w:rsidRDefault="009C637D">
      <w:pPr>
        <w:adjustRightInd w:val="0"/>
        <w:snapToGrid w:val="0"/>
        <w:spacing w:line="360" w:lineRule="auto"/>
        <w:jc w:val="right"/>
      </w:pPr>
      <w:r>
        <w:rPr>
          <w:rFonts w:hint="eastAsia"/>
          <w:sz w:val="24"/>
        </w:rPr>
        <w:t>2026</w:t>
      </w:r>
      <w:r>
        <w:rPr>
          <w:rFonts w:hint="eastAsia"/>
          <w:sz w:val="24"/>
        </w:rPr>
        <w:t>年</w:t>
      </w:r>
      <w:r>
        <w:rPr>
          <w:rFonts w:hint="eastAsia"/>
          <w:sz w:val="24"/>
        </w:rPr>
        <w:t>4</w:t>
      </w:r>
      <w:r>
        <w:rPr>
          <w:rFonts w:hint="eastAsia"/>
          <w:sz w:val="24"/>
        </w:rPr>
        <w:t>月</w:t>
      </w:r>
      <w:r w:rsidR="00D771E4">
        <w:rPr>
          <w:rFonts w:hint="eastAsia"/>
          <w:sz w:val="24"/>
        </w:rPr>
        <w:t>9</w:t>
      </w:r>
      <w:r>
        <w:rPr>
          <w:rFonts w:hint="eastAsia"/>
          <w:sz w:val="24"/>
        </w:rPr>
        <w:t>日</w:t>
      </w:r>
    </w:p>
    <w:sectPr w:rsidR="00692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294"/>
    <w:rsid w:val="000208AE"/>
    <w:rsid w:val="000210BC"/>
    <w:rsid w:val="00036B9E"/>
    <w:rsid w:val="000640ED"/>
    <w:rsid w:val="00083395"/>
    <w:rsid w:val="00096735"/>
    <w:rsid w:val="00172A27"/>
    <w:rsid w:val="001B2B01"/>
    <w:rsid w:val="001D2339"/>
    <w:rsid w:val="00267C4B"/>
    <w:rsid w:val="002A62FA"/>
    <w:rsid w:val="00324720"/>
    <w:rsid w:val="00332411"/>
    <w:rsid w:val="003703AE"/>
    <w:rsid w:val="003817DC"/>
    <w:rsid w:val="00395F90"/>
    <w:rsid w:val="003B3D88"/>
    <w:rsid w:val="003F7613"/>
    <w:rsid w:val="00420963"/>
    <w:rsid w:val="00454715"/>
    <w:rsid w:val="004C67E7"/>
    <w:rsid w:val="004E20B5"/>
    <w:rsid w:val="00527E53"/>
    <w:rsid w:val="0054531E"/>
    <w:rsid w:val="00572C62"/>
    <w:rsid w:val="00606195"/>
    <w:rsid w:val="00617499"/>
    <w:rsid w:val="00626F5A"/>
    <w:rsid w:val="0066094F"/>
    <w:rsid w:val="006657BA"/>
    <w:rsid w:val="00692632"/>
    <w:rsid w:val="006D66ED"/>
    <w:rsid w:val="006E5088"/>
    <w:rsid w:val="006E74AB"/>
    <w:rsid w:val="006F162E"/>
    <w:rsid w:val="006F5BE0"/>
    <w:rsid w:val="0077302F"/>
    <w:rsid w:val="00802D0D"/>
    <w:rsid w:val="00805A08"/>
    <w:rsid w:val="00832021"/>
    <w:rsid w:val="00834A51"/>
    <w:rsid w:val="00850143"/>
    <w:rsid w:val="0089232B"/>
    <w:rsid w:val="008C4F81"/>
    <w:rsid w:val="009C637D"/>
    <w:rsid w:val="00AC33E8"/>
    <w:rsid w:val="00AD061F"/>
    <w:rsid w:val="00B60B11"/>
    <w:rsid w:val="00B91CB8"/>
    <w:rsid w:val="00BA7216"/>
    <w:rsid w:val="00BC696F"/>
    <w:rsid w:val="00C425E0"/>
    <w:rsid w:val="00CD1B92"/>
    <w:rsid w:val="00CD4B49"/>
    <w:rsid w:val="00D771E4"/>
    <w:rsid w:val="00D904A1"/>
    <w:rsid w:val="00DF3D46"/>
    <w:rsid w:val="00DF79B4"/>
    <w:rsid w:val="00E07A51"/>
    <w:rsid w:val="00E32B8C"/>
    <w:rsid w:val="00EA1DD4"/>
    <w:rsid w:val="00EA1E31"/>
    <w:rsid w:val="00ED32BF"/>
    <w:rsid w:val="00F13505"/>
    <w:rsid w:val="00F46DEB"/>
    <w:rsid w:val="00F55E08"/>
    <w:rsid w:val="00FA2964"/>
    <w:rsid w:val="00FC47D2"/>
    <w:rsid w:val="021B663B"/>
    <w:rsid w:val="0A493CDA"/>
    <w:rsid w:val="15B62D67"/>
    <w:rsid w:val="1AAC480E"/>
    <w:rsid w:val="2039253E"/>
    <w:rsid w:val="204F3443"/>
    <w:rsid w:val="21AA50A2"/>
    <w:rsid w:val="2D2C3821"/>
    <w:rsid w:val="343E3BE1"/>
    <w:rsid w:val="3E006531"/>
    <w:rsid w:val="4570506A"/>
    <w:rsid w:val="4F052AFF"/>
    <w:rsid w:val="5917650E"/>
    <w:rsid w:val="59FF2617"/>
    <w:rsid w:val="6FBE16E5"/>
    <w:rsid w:val="70130F6B"/>
    <w:rsid w:val="755374DD"/>
    <w:rsid w:val="78CF17D1"/>
    <w:rsid w:val="7F304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101</Words>
  <Characters>581</Characters>
  <Application>Microsoft Office Word</Application>
  <DocSecurity>0</DocSecurity>
  <Lines>4</Lines>
  <Paragraphs>1</Paragraphs>
  <ScaleCrop>false</ScaleCrop>
  <Company>Microsoft</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刘尧</cp:lastModifiedBy>
  <cp:revision>4</cp:revision>
  <cp:lastPrinted>2026-04-09T01:19:00Z</cp:lastPrinted>
  <dcterms:created xsi:type="dcterms:W3CDTF">2026-04-08T09:42:00Z</dcterms:created>
  <dcterms:modified xsi:type="dcterms:W3CDTF">2026-04-09T01:31:00Z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eyJoZGlkIjoiNWZiZTk3NmY3ZWM3ZGY5Y2Y1ODkyODI5Nzg1NTY0OTkiLCJ1c2VySWQiOiI0OTkxNDEzMDgifQ==</vt:lpwstr>
  </property>
  <property fmtid="{D5CDD505-2E9C-101B-9397-08002B2CF9AE}" pid="4" name="ICV">
    <vt:lpwstr>D5D9FAFF381841C4B2D077547F322D66_12</vt:lpwstr>
  </property>
</Properties>
</file>